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0A045C" w14:textId="332F087B" w:rsidR="00665D24" w:rsidRPr="00030725" w:rsidRDefault="00030725" w:rsidP="00030725">
      <w:pPr>
        <w:jc w:val="right"/>
        <w:rPr>
          <w:b/>
          <w:bCs/>
          <w:color w:val="FF0000"/>
          <w:lang w:val="en-US"/>
        </w:rPr>
      </w:pPr>
      <w:r w:rsidRPr="00030725">
        <w:rPr>
          <w:b/>
          <w:bCs/>
          <w:color w:val="FF0000"/>
          <w:lang w:val="en-US"/>
        </w:rPr>
        <w:t xml:space="preserve">UNDER EMBARGO UNTIL </w:t>
      </w:r>
      <w:r w:rsidR="00317B6D">
        <w:rPr>
          <w:b/>
          <w:bCs/>
          <w:color w:val="FF0000"/>
          <w:lang w:val="en-US"/>
        </w:rPr>
        <w:t>22</w:t>
      </w:r>
      <w:r w:rsidRPr="00030725">
        <w:rPr>
          <w:b/>
          <w:bCs/>
          <w:color w:val="FF0000"/>
          <w:lang w:val="en-US"/>
        </w:rPr>
        <w:t xml:space="preserve"> </w:t>
      </w:r>
      <w:r w:rsidR="00317B6D">
        <w:rPr>
          <w:b/>
          <w:bCs/>
          <w:color w:val="FF0000"/>
          <w:lang w:val="en-US"/>
        </w:rPr>
        <w:t>APRIL</w:t>
      </w:r>
      <w:r w:rsidRPr="00030725">
        <w:rPr>
          <w:b/>
          <w:bCs/>
          <w:color w:val="FF0000"/>
          <w:lang w:val="en-US"/>
        </w:rPr>
        <w:t xml:space="preserve"> 202</w:t>
      </w:r>
      <w:r w:rsidR="00317B6D">
        <w:rPr>
          <w:b/>
          <w:bCs/>
          <w:color w:val="FF0000"/>
          <w:lang w:val="en-US"/>
        </w:rPr>
        <w:t>2</w:t>
      </w:r>
    </w:p>
    <w:p w14:paraId="7DC118A9" w14:textId="73DBFF9B" w:rsidR="00030725" w:rsidRPr="00030725" w:rsidRDefault="00030725" w:rsidP="00030725">
      <w:pPr>
        <w:jc w:val="right"/>
        <w:rPr>
          <w:b/>
          <w:bCs/>
          <w:lang w:val="en-US"/>
        </w:rPr>
      </w:pPr>
    </w:p>
    <w:p w14:paraId="00090B48" w14:textId="77777777" w:rsidR="002A3457" w:rsidRDefault="002A3457" w:rsidP="00030725">
      <w:pPr>
        <w:rPr>
          <w:b/>
          <w:bCs/>
          <w:sz w:val="36"/>
          <w:szCs w:val="36"/>
          <w:lang w:val="en-US"/>
        </w:rPr>
      </w:pPr>
    </w:p>
    <w:p w14:paraId="59E9D305" w14:textId="7C37B433" w:rsidR="00030725" w:rsidRPr="00030725" w:rsidRDefault="00030725" w:rsidP="00030725">
      <w:pPr>
        <w:rPr>
          <w:b/>
          <w:bCs/>
          <w:sz w:val="36"/>
          <w:szCs w:val="36"/>
          <w:lang w:val="en-US"/>
        </w:rPr>
      </w:pPr>
      <w:r w:rsidRPr="00030725">
        <w:rPr>
          <w:b/>
          <w:bCs/>
          <w:sz w:val="36"/>
          <w:szCs w:val="36"/>
          <w:lang w:val="en-US"/>
        </w:rPr>
        <w:t xml:space="preserve">RTW Audio </w:t>
      </w:r>
      <w:r w:rsidR="00A804B6">
        <w:rPr>
          <w:b/>
          <w:bCs/>
          <w:sz w:val="36"/>
          <w:szCs w:val="36"/>
          <w:lang w:val="en-US"/>
        </w:rPr>
        <w:t>Reinvents Its Stake in Monitor Control with TouchControl 5</w:t>
      </w:r>
    </w:p>
    <w:p w14:paraId="572D9ABC" w14:textId="0B95FFC8" w:rsidR="00030725" w:rsidRPr="00030725" w:rsidRDefault="00030725" w:rsidP="00030725">
      <w:pPr>
        <w:rPr>
          <w:b/>
          <w:bCs/>
          <w:lang w:val="en-US"/>
        </w:rPr>
      </w:pPr>
    </w:p>
    <w:p w14:paraId="14825B33" w14:textId="36D7C6DB" w:rsidR="00030725" w:rsidRPr="00A804B6" w:rsidRDefault="00A804B6" w:rsidP="00030725">
      <w:pPr>
        <w:spacing w:line="360" w:lineRule="auto"/>
        <w:rPr>
          <w:rFonts w:asciiTheme="majorHAnsi" w:hAnsiTheme="majorHAnsi" w:cstheme="majorHAnsi"/>
          <w:i/>
          <w:iCs/>
          <w:lang w:val="en-US"/>
        </w:rPr>
      </w:pPr>
      <w:r w:rsidRPr="00A804B6">
        <w:rPr>
          <w:rFonts w:asciiTheme="majorHAnsi" w:hAnsiTheme="majorHAnsi" w:cstheme="majorHAnsi"/>
          <w:i/>
          <w:iCs/>
          <w:lang w:val="en-US"/>
        </w:rPr>
        <w:t xml:space="preserve">Announced at </w:t>
      </w:r>
      <w:r w:rsidR="009D2C63">
        <w:rPr>
          <w:rFonts w:asciiTheme="majorHAnsi" w:hAnsiTheme="majorHAnsi" w:cstheme="majorHAnsi"/>
          <w:i/>
          <w:iCs/>
          <w:lang w:val="en-US"/>
        </w:rPr>
        <w:t>NAB</w:t>
      </w:r>
      <w:r w:rsidRPr="00A804B6">
        <w:rPr>
          <w:rFonts w:asciiTheme="majorHAnsi" w:hAnsiTheme="majorHAnsi" w:cstheme="majorHAnsi"/>
          <w:i/>
          <w:iCs/>
          <w:lang w:val="en-US"/>
        </w:rPr>
        <w:t xml:space="preserve"> 202</w:t>
      </w:r>
      <w:r w:rsidR="009D2C63">
        <w:rPr>
          <w:rFonts w:asciiTheme="majorHAnsi" w:hAnsiTheme="majorHAnsi" w:cstheme="majorHAnsi"/>
          <w:i/>
          <w:iCs/>
          <w:lang w:val="en-US"/>
        </w:rPr>
        <w:t>2</w:t>
      </w:r>
      <w:r w:rsidRPr="00A804B6">
        <w:rPr>
          <w:rFonts w:asciiTheme="majorHAnsi" w:hAnsiTheme="majorHAnsi" w:cstheme="majorHAnsi"/>
          <w:i/>
          <w:iCs/>
          <w:lang w:val="en-US"/>
        </w:rPr>
        <w:t xml:space="preserve">, RTW Audio introduces a new AoIP-focused monitor controller </w:t>
      </w:r>
      <w:r w:rsidR="006F7FF2">
        <w:rPr>
          <w:rFonts w:asciiTheme="majorHAnsi" w:hAnsiTheme="majorHAnsi" w:cstheme="majorHAnsi"/>
          <w:i/>
          <w:iCs/>
          <w:lang w:val="en-US"/>
        </w:rPr>
        <w:t xml:space="preserve">with </w:t>
      </w:r>
      <w:r w:rsidR="006F7FF2" w:rsidRPr="00A804B6">
        <w:rPr>
          <w:rFonts w:asciiTheme="majorHAnsi" w:hAnsiTheme="majorHAnsi" w:cstheme="majorHAnsi"/>
          <w:i/>
          <w:iCs/>
          <w:lang w:val="en-US"/>
        </w:rPr>
        <w:t>onboard metering fe</w:t>
      </w:r>
      <w:r w:rsidR="006F7FF2">
        <w:rPr>
          <w:rFonts w:asciiTheme="majorHAnsi" w:hAnsiTheme="majorHAnsi" w:cstheme="majorHAnsi"/>
          <w:i/>
          <w:iCs/>
          <w:lang w:val="en-US"/>
        </w:rPr>
        <w:t>a</w:t>
      </w:r>
      <w:r w:rsidR="006F7FF2" w:rsidRPr="00A804B6">
        <w:rPr>
          <w:rFonts w:asciiTheme="majorHAnsi" w:hAnsiTheme="majorHAnsi" w:cstheme="majorHAnsi"/>
          <w:i/>
          <w:iCs/>
          <w:lang w:val="en-US"/>
        </w:rPr>
        <w:t>tures</w:t>
      </w:r>
      <w:r w:rsidR="006F7FF2">
        <w:rPr>
          <w:rFonts w:asciiTheme="majorHAnsi" w:hAnsiTheme="majorHAnsi" w:cstheme="majorHAnsi"/>
          <w:i/>
          <w:iCs/>
          <w:lang w:val="en-US"/>
        </w:rPr>
        <w:t xml:space="preserve"> </w:t>
      </w:r>
      <w:r w:rsidR="00940DAC">
        <w:rPr>
          <w:rFonts w:asciiTheme="majorHAnsi" w:hAnsiTheme="majorHAnsi" w:cstheme="majorHAnsi"/>
          <w:i/>
          <w:iCs/>
          <w:lang w:val="en-US"/>
        </w:rPr>
        <w:t xml:space="preserve">that is ready to integrate seamlessly with Audinate® Dante® </w:t>
      </w:r>
      <w:r w:rsidR="002D3182">
        <w:rPr>
          <w:rFonts w:asciiTheme="majorHAnsi" w:hAnsiTheme="majorHAnsi" w:cstheme="majorHAnsi"/>
          <w:i/>
          <w:iCs/>
          <w:lang w:val="en-US"/>
        </w:rPr>
        <w:t xml:space="preserve">audio-over-IP </w:t>
      </w:r>
      <w:r w:rsidR="00940DAC">
        <w:rPr>
          <w:rFonts w:asciiTheme="majorHAnsi" w:hAnsiTheme="majorHAnsi" w:cstheme="majorHAnsi"/>
          <w:i/>
          <w:iCs/>
          <w:lang w:val="en-US"/>
        </w:rPr>
        <w:t>networks</w:t>
      </w:r>
      <w:r w:rsidRPr="00A804B6">
        <w:rPr>
          <w:rFonts w:asciiTheme="majorHAnsi" w:hAnsiTheme="majorHAnsi" w:cstheme="majorHAnsi"/>
          <w:i/>
          <w:iCs/>
          <w:lang w:val="en-US"/>
        </w:rPr>
        <w:t>.</w:t>
      </w:r>
    </w:p>
    <w:p w14:paraId="4D0BCEAB" w14:textId="59045655" w:rsidR="00A804B6" w:rsidRPr="00A804B6" w:rsidRDefault="00A804B6" w:rsidP="00030725">
      <w:pPr>
        <w:spacing w:line="360" w:lineRule="auto"/>
        <w:rPr>
          <w:b/>
          <w:bCs/>
          <w:lang w:val="en-US"/>
        </w:rPr>
      </w:pPr>
    </w:p>
    <w:p w14:paraId="7451C238" w14:textId="6FC1B454" w:rsidR="002A3457" w:rsidRDefault="00A804B6" w:rsidP="00A804B6">
      <w:pPr>
        <w:tabs>
          <w:tab w:val="left" w:pos="1480"/>
        </w:tabs>
        <w:spacing w:line="360" w:lineRule="auto"/>
        <w:rPr>
          <w:rFonts w:asciiTheme="majorHAnsi" w:hAnsiTheme="majorHAnsi"/>
          <w:lang w:val="en-US"/>
        </w:rPr>
      </w:pPr>
      <w:r w:rsidRPr="00A804B6">
        <w:rPr>
          <w:rFonts w:cstheme="minorHAnsi"/>
          <w:b/>
          <w:bCs/>
          <w:lang w:val="en-US"/>
        </w:rPr>
        <w:t>(</w:t>
      </w:r>
      <w:r w:rsidR="009D2C63">
        <w:rPr>
          <w:rFonts w:cstheme="minorHAnsi"/>
          <w:b/>
          <w:bCs/>
          <w:lang w:val="en-US"/>
        </w:rPr>
        <w:t>22</w:t>
      </w:r>
      <w:r w:rsidRPr="00A804B6">
        <w:rPr>
          <w:rFonts w:cstheme="minorHAnsi"/>
          <w:b/>
          <w:bCs/>
          <w:lang w:val="en-US"/>
        </w:rPr>
        <w:t xml:space="preserve"> </w:t>
      </w:r>
      <w:r w:rsidR="009D2C63">
        <w:rPr>
          <w:rFonts w:cstheme="minorHAnsi"/>
          <w:b/>
          <w:bCs/>
          <w:lang w:val="en-US"/>
        </w:rPr>
        <w:t>April</w:t>
      </w:r>
      <w:r w:rsidRPr="00A804B6">
        <w:rPr>
          <w:rFonts w:cstheme="minorHAnsi"/>
          <w:b/>
          <w:bCs/>
          <w:lang w:val="en-US"/>
        </w:rPr>
        <w:t xml:space="preserve"> 202</w:t>
      </w:r>
      <w:r w:rsidR="009D2C63">
        <w:rPr>
          <w:rFonts w:cstheme="minorHAnsi"/>
          <w:b/>
          <w:bCs/>
          <w:lang w:val="en-US"/>
        </w:rPr>
        <w:t>2</w:t>
      </w:r>
      <w:r w:rsidRPr="00A804B6">
        <w:rPr>
          <w:rFonts w:cstheme="minorHAnsi"/>
          <w:b/>
          <w:bCs/>
          <w:lang w:val="en-US"/>
        </w:rPr>
        <w:t xml:space="preserve">, </w:t>
      </w:r>
      <w:r w:rsidR="009D2C63">
        <w:rPr>
          <w:rFonts w:cstheme="minorHAnsi"/>
          <w:b/>
          <w:bCs/>
          <w:lang w:val="en-US"/>
        </w:rPr>
        <w:t>Las Vegas</w:t>
      </w:r>
      <w:r w:rsidRPr="00A804B6">
        <w:rPr>
          <w:rFonts w:cstheme="minorHAnsi"/>
          <w:b/>
          <w:bCs/>
          <w:lang w:val="en-US"/>
        </w:rPr>
        <w:t>,</w:t>
      </w:r>
      <w:r w:rsidR="00165542">
        <w:rPr>
          <w:rFonts w:cstheme="minorHAnsi"/>
          <w:b/>
          <w:bCs/>
          <w:lang w:val="en-US"/>
        </w:rPr>
        <w:t xml:space="preserve"> NV</w:t>
      </w:r>
      <w:r w:rsidRPr="00A804B6">
        <w:rPr>
          <w:rFonts w:cstheme="minorHAnsi"/>
          <w:b/>
          <w:bCs/>
          <w:lang w:val="en-US"/>
        </w:rPr>
        <w:t>)</w:t>
      </w:r>
      <w:r>
        <w:rPr>
          <w:lang w:val="en-US"/>
        </w:rPr>
        <w:t xml:space="preserve"> </w:t>
      </w:r>
      <w:r w:rsidRPr="00275F65">
        <w:rPr>
          <w:rFonts w:asciiTheme="majorHAnsi" w:hAnsiTheme="majorHAnsi"/>
          <w:bCs/>
          <w:lang w:val="en-US"/>
        </w:rPr>
        <w:t xml:space="preserve">RTW </w:t>
      </w:r>
      <w:r>
        <w:rPr>
          <w:rFonts w:asciiTheme="majorHAnsi" w:hAnsiTheme="majorHAnsi"/>
          <w:bCs/>
          <w:lang w:val="en-US"/>
        </w:rPr>
        <w:t xml:space="preserve">expands its </w:t>
      </w:r>
      <w:r w:rsidRPr="00275F65">
        <w:rPr>
          <w:rFonts w:asciiTheme="majorHAnsi" w:hAnsiTheme="majorHAnsi"/>
          <w:bCs/>
          <w:lang w:val="en-US"/>
        </w:rPr>
        <w:t>focus on visualizing audio in</w:t>
      </w:r>
      <w:r>
        <w:rPr>
          <w:rFonts w:asciiTheme="majorHAnsi" w:hAnsiTheme="majorHAnsi"/>
          <w:bCs/>
          <w:lang w:val="en-US"/>
        </w:rPr>
        <w:t xml:space="preserve"> </w:t>
      </w:r>
      <w:r w:rsidRPr="00275F65">
        <w:rPr>
          <w:rFonts w:asciiTheme="majorHAnsi" w:hAnsiTheme="majorHAnsi"/>
          <w:lang w:val="en-US"/>
        </w:rPr>
        <w:t xml:space="preserve">broadcast, production, </w:t>
      </w:r>
      <w:proofErr w:type="gramStart"/>
      <w:r w:rsidRPr="00275F65">
        <w:rPr>
          <w:rFonts w:asciiTheme="majorHAnsi" w:hAnsiTheme="majorHAnsi"/>
          <w:lang w:val="en-US"/>
        </w:rPr>
        <w:t>post production</w:t>
      </w:r>
      <w:proofErr w:type="gramEnd"/>
      <w:r w:rsidRPr="00275F65">
        <w:rPr>
          <w:rFonts w:asciiTheme="majorHAnsi" w:hAnsiTheme="majorHAnsi"/>
          <w:lang w:val="en-US"/>
        </w:rPr>
        <w:t xml:space="preserve"> and quality control</w:t>
      </w:r>
      <w:r>
        <w:rPr>
          <w:rFonts w:asciiTheme="majorHAnsi" w:hAnsiTheme="majorHAnsi"/>
          <w:lang w:val="en-US"/>
        </w:rPr>
        <w:t xml:space="preserve"> to now also comprise monitor control. In fact, RTW is no newcomer to monitor control, as it has a long history of providing advanced monitor controller devices that are still in use at many broadcast stations. However, the focus has been on metering in recent years, but the company now makes monitor control a focal area as well with the introduction of TouchControl 5.</w:t>
      </w:r>
    </w:p>
    <w:p w14:paraId="0CB1B80B" w14:textId="77777777" w:rsidR="002A3457" w:rsidRDefault="002A3457" w:rsidP="00A804B6">
      <w:pPr>
        <w:tabs>
          <w:tab w:val="left" w:pos="1480"/>
        </w:tabs>
        <w:spacing w:line="360" w:lineRule="auto"/>
        <w:rPr>
          <w:rFonts w:asciiTheme="majorHAnsi" w:hAnsiTheme="majorHAnsi"/>
          <w:lang w:val="en-US"/>
        </w:rPr>
      </w:pPr>
    </w:p>
    <w:p w14:paraId="3F1DC042" w14:textId="0DEA1B52" w:rsidR="00A804B6" w:rsidRDefault="002A3457" w:rsidP="00A804B6">
      <w:pPr>
        <w:tabs>
          <w:tab w:val="left" w:pos="1480"/>
        </w:tabs>
        <w:spacing w:line="360" w:lineRule="auto"/>
        <w:rPr>
          <w:rFonts w:asciiTheme="majorHAnsi" w:hAnsiTheme="majorHAnsi"/>
          <w:lang w:val="en-US"/>
        </w:rPr>
      </w:pPr>
      <w:r>
        <w:rPr>
          <w:rFonts w:asciiTheme="majorHAnsi" w:hAnsiTheme="majorHAnsi"/>
          <w:lang w:val="en-US"/>
        </w:rPr>
        <w:t>TouchControl 5 is a</w:t>
      </w:r>
      <w:r w:rsidR="003A4924">
        <w:rPr>
          <w:rFonts w:asciiTheme="majorHAnsi" w:hAnsiTheme="majorHAnsi"/>
          <w:lang w:val="en-US"/>
        </w:rPr>
        <w:t xml:space="preserve"> </w:t>
      </w:r>
      <w:r>
        <w:rPr>
          <w:rFonts w:asciiTheme="majorHAnsi" w:hAnsiTheme="majorHAnsi"/>
          <w:lang w:val="en-US"/>
        </w:rPr>
        <w:t>monitor controller and audio meter with an intuitive user interface</w:t>
      </w:r>
      <w:r w:rsidR="0048511E">
        <w:rPr>
          <w:rFonts w:asciiTheme="majorHAnsi" w:hAnsiTheme="majorHAnsi"/>
          <w:lang w:val="en-US"/>
        </w:rPr>
        <w:t xml:space="preserve"> and a small footprint that preserves valuable desktop real estate</w:t>
      </w:r>
      <w:r>
        <w:rPr>
          <w:rFonts w:asciiTheme="majorHAnsi" w:hAnsiTheme="majorHAnsi"/>
          <w:lang w:val="en-US"/>
        </w:rPr>
        <w:t xml:space="preserve">, featuring a 5” touchscreen, as well as a </w:t>
      </w:r>
      <w:r w:rsidR="0048511E">
        <w:rPr>
          <w:rFonts w:asciiTheme="majorHAnsi" w:hAnsiTheme="majorHAnsi"/>
          <w:lang w:val="en-US"/>
        </w:rPr>
        <w:t>rotary</w:t>
      </w:r>
      <w:r>
        <w:rPr>
          <w:rFonts w:asciiTheme="majorHAnsi" w:hAnsiTheme="majorHAnsi"/>
          <w:lang w:val="en-US"/>
        </w:rPr>
        <w:t xml:space="preserve"> knob that also functions as a push button</w:t>
      </w:r>
      <w:r w:rsidR="0048511E">
        <w:rPr>
          <w:rFonts w:asciiTheme="majorHAnsi" w:hAnsiTheme="majorHAnsi"/>
          <w:lang w:val="en-US"/>
        </w:rPr>
        <w:t xml:space="preserve"> for easy access to dim or mute functions</w:t>
      </w:r>
      <w:r>
        <w:rPr>
          <w:rFonts w:asciiTheme="majorHAnsi" w:hAnsiTheme="majorHAnsi"/>
          <w:lang w:val="en-US"/>
        </w:rPr>
        <w:t xml:space="preserve">. The screen layout can effortlessly be customized by the user via a browser-based application, and TouchControl 5 is able to control up to 32 </w:t>
      </w:r>
      <w:proofErr w:type="spellStart"/>
      <w:r>
        <w:rPr>
          <w:rFonts w:asciiTheme="majorHAnsi" w:hAnsiTheme="majorHAnsi"/>
          <w:lang w:val="en-US"/>
        </w:rPr>
        <w:t>AoIP</w:t>
      </w:r>
      <w:proofErr w:type="spellEnd"/>
      <w:r>
        <w:rPr>
          <w:rFonts w:asciiTheme="majorHAnsi" w:hAnsiTheme="majorHAnsi"/>
          <w:lang w:val="en-US"/>
        </w:rPr>
        <w:t xml:space="preserve"> audio </w:t>
      </w:r>
      <w:r w:rsidR="004A2CA7">
        <w:rPr>
          <w:rFonts w:asciiTheme="majorHAnsi" w:hAnsiTheme="majorHAnsi"/>
          <w:lang w:val="en-US"/>
        </w:rPr>
        <w:t>channels</w:t>
      </w:r>
      <w:r>
        <w:rPr>
          <w:rFonts w:asciiTheme="majorHAnsi" w:hAnsiTheme="majorHAnsi"/>
          <w:lang w:val="en-US"/>
        </w:rPr>
        <w:t>, making it compatible with audio formats from mono to immersive</w:t>
      </w:r>
      <w:r w:rsidR="0012633F">
        <w:rPr>
          <w:rFonts w:asciiTheme="majorHAnsi" w:hAnsiTheme="majorHAnsi"/>
          <w:lang w:val="en-US"/>
        </w:rPr>
        <w:t xml:space="preserve"> within a Dante® audio network</w:t>
      </w:r>
      <w:r>
        <w:rPr>
          <w:rFonts w:asciiTheme="majorHAnsi" w:hAnsiTheme="majorHAnsi"/>
          <w:lang w:val="en-US"/>
        </w:rPr>
        <w:t>.</w:t>
      </w:r>
      <w:r w:rsidR="00A804B6">
        <w:rPr>
          <w:rFonts w:asciiTheme="majorHAnsi" w:hAnsiTheme="majorHAnsi"/>
          <w:lang w:val="en-US"/>
        </w:rPr>
        <w:t xml:space="preserve">   </w:t>
      </w:r>
    </w:p>
    <w:p w14:paraId="1670CE0D" w14:textId="3033E9B9" w:rsidR="00A804B6" w:rsidRDefault="00A804B6" w:rsidP="00030725">
      <w:pPr>
        <w:spacing w:line="360" w:lineRule="auto"/>
        <w:rPr>
          <w:lang w:val="en-US"/>
        </w:rPr>
      </w:pPr>
    </w:p>
    <w:p w14:paraId="00AA9426" w14:textId="75B08E11" w:rsidR="003A4924" w:rsidRDefault="002A3457" w:rsidP="00030725">
      <w:pPr>
        <w:spacing w:line="360" w:lineRule="auto"/>
        <w:rPr>
          <w:rFonts w:asciiTheme="majorHAnsi" w:hAnsiTheme="majorHAnsi" w:cstheme="majorHAnsi"/>
          <w:i/>
          <w:lang w:val="en-US"/>
        </w:rPr>
      </w:pPr>
      <w:r w:rsidRPr="002A3457">
        <w:rPr>
          <w:rFonts w:asciiTheme="majorHAnsi" w:hAnsiTheme="majorHAnsi" w:cstheme="majorHAnsi"/>
          <w:i/>
          <w:lang w:val="en-US"/>
        </w:rPr>
        <w:t>“</w:t>
      </w:r>
      <w:r>
        <w:rPr>
          <w:rFonts w:asciiTheme="majorHAnsi" w:hAnsiTheme="majorHAnsi" w:cstheme="majorHAnsi"/>
          <w:i/>
          <w:lang w:val="en-US"/>
        </w:rPr>
        <w:t>We are very happy to once again take on monitor control with an updated and relevant product designed specifically to manage audio channels on an IP Audio network</w:t>
      </w:r>
      <w:r w:rsidRPr="002A3457">
        <w:rPr>
          <w:rFonts w:asciiTheme="majorHAnsi" w:hAnsiTheme="majorHAnsi" w:cstheme="majorHAnsi"/>
          <w:i/>
          <w:lang w:val="en-US"/>
        </w:rPr>
        <w:t>,”</w:t>
      </w:r>
      <w:r w:rsidRPr="002A3457">
        <w:rPr>
          <w:rFonts w:asciiTheme="majorHAnsi" w:hAnsiTheme="majorHAnsi" w:cstheme="majorHAnsi"/>
          <w:lang w:val="en-US"/>
        </w:rPr>
        <w:t xml:space="preserve"> says Andreas Tweitmann, CEO of RTW. </w:t>
      </w:r>
      <w:r w:rsidRPr="002A3457">
        <w:rPr>
          <w:rFonts w:asciiTheme="majorHAnsi" w:hAnsiTheme="majorHAnsi" w:cstheme="majorHAnsi"/>
          <w:i/>
          <w:lang w:val="en-US"/>
        </w:rPr>
        <w:t>“</w:t>
      </w:r>
      <w:r>
        <w:rPr>
          <w:rFonts w:asciiTheme="majorHAnsi" w:hAnsiTheme="majorHAnsi" w:cstheme="majorHAnsi"/>
          <w:i/>
          <w:lang w:val="en-US"/>
        </w:rPr>
        <w:t>No doubt, there is a huge demand for monitor control solutions that are able to naturally and easily integrate with Dante</w:t>
      </w:r>
      <w:r w:rsidR="0012633F">
        <w:rPr>
          <w:rFonts w:asciiTheme="majorHAnsi" w:hAnsiTheme="majorHAnsi" w:cstheme="majorHAnsi"/>
          <w:i/>
          <w:lang w:val="en-US"/>
        </w:rPr>
        <w:t>®</w:t>
      </w:r>
      <w:r w:rsidR="002D3182">
        <w:rPr>
          <w:rFonts w:asciiTheme="majorHAnsi" w:hAnsiTheme="majorHAnsi" w:cstheme="majorHAnsi"/>
          <w:i/>
          <w:lang w:val="en-US"/>
        </w:rPr>
        <w:t xml:space="preserve"> and</w:t>
      </w:r>
      <w:r>
        <w:rPr>
          <w:rFonts w:asciiTheme="majorHAnsi" w:hAnsiTheme="majorHAnsi" w:cstheme="majorHAnsi"/>
          <w:i/>
          <w:lang w:val="en-US"/>
        </w:rPr>
        <w:t xml:space="preserve"> AES67. </w:t>
      </w:r>
      <w:r w:rsidR="003A4924">
        <w:rPr>
          <w:rFonts w:asciiTheme="majorHAnsi" w:hAnsiTheme="majorHAnsi" w:cstheme="majorHAnsi"/>
          <w:i/>
          <w:lang w:val="en-US"/>
        </w:rPr>
        <w:t xml:space="preserve">On top of that, with the touchscreen it was an obvious bonus to also offer </w:t>
      </w:r>
      <w:r w:rsidR="00BF26BA">
        <w:rPr>
          <w:rFonts w:asciiTheme="majorHAnsi" w:hAnsiTheme="majorHAnsi" w:cstheme="majorHAnsi"/>
          <w:i/>
          <w:lang w:val="en-US"/>
        </w:rPr>
        <w:t xml:space="preserve">a selection of </w:t>
      </w:r>
      <w:r w:rsidR="003A4924">
        <w:rPr>
          <w:rFonts w:asciiTheme="majorHAnsi" w:hAnsiTheme="majorHAnsi" w:cstheme="majorHAnsi"/>
          <w:i/>
          <w:lang w:val="en-US"/>
        </w:rPr>
        <w:t xml:space="preserve">our </w:t>
      </w:r>
      <w:r w:rsidR="0012633F">
        <w:rPr>
          <w:rFonts w:asciiTheme="majorHAnsi" w:hAnsiTheme="majorHAnsi" w:cstheme="majorHAnsi"/>
          <w:i/>
          <w:lang w:val="en-US"/>
        </w:rPr>
        <w:t>world-class</w:t>
      </w:r>
      <w:r w:rsidR="003A4924">
        <w:rPr>
          <w:rFonts w:asciiTheme="majorHAnsi" w:hAnsiTheme="majorHAnsi" w:cstheme="majorHAnsi"/>
          <w:i/>
          <w:lang w:val="en-US"/>
        </w:rPr>
        <w:t xml:space="preserve"> metering solutions as options that you can add either from the start, or as your needs grow along the way.”</w:t>
      </w:r>
    </w:p>
    <w:p w14:paraId="0D275EA2" w14:textId="286F9F34" w:rsidR="003A4924" w:rsidRDefault="003A4924" w:rsidP="00030725">
      <w:pPr>
        <w:spacing w:line="360" w:lineRule="auto"/>
        <w:rPr>
          <w:rFonts w:asciiTheme="majorHAnsi" w:hAnsiTheme="majorHAnsi" w:cstheme="majorHAnsi"/>
          <w:i/>
          <w:lang w:val="en-US"/>
        </w:rPr>
      </w:pPr>
    </w:p>
    <w:p w14:paraId="5D3B4FFA" w14:textId="47780B9A" w:rsidR="00641F91" w:rsidRDefault="00641F91" w:rsidP="00030725">
      <w:pPr>
        <w:spacing w:line="360" w:lineRule="auto"/>
        <w:rPr>
          <w:rFonts w:asciiTheme="majorHAnsi" w:hAnsiTheme="majorHAnsi" w:cstheme="majorHAnsi"/>
          <w:i/>
          <w:lang w:val="en-US"/>
        </w:rPr>
      </w:pPr>
    </w:p>
    <w:p w14:paraId="6361EE5B" w14:textId="77777777" w:rsidR="00641F91" w:rsidRDefault="00641F91" w:rsidP="00030725">
      <w:pPr>
        <w:spacing w:line="360" w:lineRule="auto"/>
        <w:rPr>
          <w:rFonts w:asciiTheme="majorHAnsi" w:hAnsiTheme="majorHAnsi" w:cstheme="majorHAnsi"/>
          <w:i/>
          <w:lang w:val="en-US"/>
        </w:rPr>
      </w:pPr>
    </w:p>
    <w:p w14:paraId="4608A355" w14:textId="77777777" w:rsidR="003A4924" w:rsidRPr="003A4924" w:rsidRDefault="003A4924" w:rsidP="00030725">
      <w:pPr>
        <w:spacing w:line="360" w:lineRule="auto"/>
        <w:rPr>
          <w:rFonts w:cstheme="minorHAnsi"/>
          <w:b/>
          <w:bCs/>
          <w:iCs/>
          <w:lang w:val="en-US"/>
        </w:rPr>
      </w:pPr>
      <w:r w:rsidRPr="003A4924">
        <w:rPr>
          <w:rFonts w:cstheme="minorHAnsi"/>
          <w:b/>
          <w:bCs/>
          <w:iCs/>
          <w:lang w:val="en-US"/>
        </w:rPr>
        <w:lastRenderedPageBreak/>
        <w:t>TouchControl 5 Connectivity</w:t>
      </w:r>
    </w:p>
    <w:p w14:paraId="529A331A" w14:textId="01568905" w:rsidR="002A3457" w:rsidRDefault="003A4924" w:rsidP="00030725">
      <w:pPr>
        <w:spacing w:line="360" w:lineRule="auto"/>
        <w:rPr>
          <w:rFonts w:asciiTheme="majorHAnsi" w:hAnsiTheme="majorHAnsi" w:cstheme="majorHAnsi"/>
          <w:iCs/>
          <w:lang w:val="en-US"/>
        </w:rPr>
      </w:pPr>
      <w:r>
        <w:rPr>
          <w:rFonts w:asciiTheme="majorHAnsi" w:hAnsiTheme="majorHAnsi" w:cstheme="majorHAnsi"/>
          <w:iCs/>
          <w:lang w:val="en-US"/>
        </w:rPr>
        <w:t xml:space="preserve">The connectivity is kept smooth and simple, yet it provides a wealth of options. On the rear panel, a single ethernet port provides both AoIP connection, as well as PoE (Power over Ethernet). Further, a studio-grade microphone input with phantom power and a similarly high-quality headphones output is available. </w:t>
      </w:r>
      <w:r w:rsidR="0048511E">
        <w:rPr>
          <w:rFonts w:asciiTheme="majorHAnsi" w:hAnsiTheme="majorHAnsi" w:cstheme="majorHAnsi"/>
          <w:iCs/>
          <w:lang w:val="en-US"/>
        </w:rPr>
        <w:t xml:space="preserve">The mic input could be used for adding a dedicated talkback microphone, but if preferred, </w:t>
      </w:r>
      <w:proofErr w:type="spellStart"/>
      <w:r w:rsidR="0048511E">
        <w:rPr>
          <w:rFonts w:asciiTheme="majorHAnsi" w:hAnsiTheme="majorHAnsi" w:cstheme="majorHAnsi"/>
          <w:iCs/>
          <w:lang w:val="en-US"/>
        </w:rPr>
        <w:t>TouchControl</w:t>
      </w:r>
      <w:proofErr w:type="spellEnd"/>
      <w:r w:rsidR="0048511E">
        <w:rPr>
          <w:rFonts w:asciiTheme="majorHAnsi" w:hAnsiTheme="majorHAnsi" w:cstheme="majorHAnsi"/>
          <w:iCs/>
          <w:lang w:val="en-US"/>
        </w:rPr>
        <w:t xml:space="preserve"> 5 also </w:t>
      </w:r>
      <w:r w:rsidR="004A2CA7">
        <w:rPr>
          <w:rFonts w:asciiTheme="majorHAnsi" w:hAnsiTheme="majorHAnsi" w:cstheme="majorHAnsi"/>
          <w:iCs/>
          <w:lang w:val="en-US"/>
        </w:rPr>
        <w:t>features</w:t>
      </w:r>
      <w:r w:rsidR="0048511E">
        <w:rPr>
          <w:rFonts w:asciiTheme="majorHAnsi" w:hAnsiTheme="majorHAnsi" w:cstheme="majorHAnsi"/>
          <w:iCs/>
          <w:lang w:val="en-US"/>
        </w:rPr>
        <w:t xml:space="preserve"> a built-in microphone. </w:t>
      </w:r>
      <w:r>
        <w:rPr>
          <w:rFonts w:asciiTheme="majorHAnsi" w:hAnsiTheme="majorHAnsi" w:cstheme="majorHAnsi"/>
          <w:iCs/>
          <w:lang w:val="en-US"/>
        </w:rPr>
        <w:t xml:space="preserve">Finally, an analog line out connection makes it easy to add a pair of external speakers in case they are not already connected via AoIP. </w:t>
      </w:r>
    </w:p>
    <w:p w14:paraId="14EB2D1D" w14:textId="1D2E6E01" w:rsidR="0048511E" w:rsidRDefault="0048511E" w:rsidP="00030725">
      <w:pPr>
        <w:spacing w:line="360" w:lineRule="auto"/>
        <w:rPr>
          <w:rFonts w:asciiTheme="majorHAnsi" w:hAnsiTheme="majorHAnsi" w:cstheme="majorHAnsi"/>
          <w:iCs/>
          <w:lang w:val="en-US"/>
        </w:rPr>
      </w:pPr>
    </w:p>
    <w:p w14:paraId="40B6EFED" w14:textId="54C61067" w:rsidR="0048511E" w:rsidRPr="003A4924" w:rsidRDefault="009B489D" w:rsidP="0048511E">
      <w:pPr>
        <w:spacing w:line="360" w:lineRule="auto"/>
        <w:rPr>
          <w:rFonts w:cstheme="minorHAnsi"/>
          <w:b/>
          <w:bCs/>
          <w:iCs/>
          <w:lang w:val="en-US"/>
        </w:rPr>
      </w:pPr>
      <w:r>
        <w:rPr>
          <w:rFonts w:cstheme="minorHAnsi"/>
          <w:b/>
          <w:bCs/>
          <w:iCs/>
          <w:lang w:val="en-US"/>
        </w:rPr>
        <w:t>Licensing Landscape</w:t>
      </w:r>
    </w:p>
    <w:p w14:paraId="52361D30" w14:textId="528F99E8" w:rsidR="009B489D" w:rsidRDefault="00BF26BA" w:rsidP="0048511E">
      <w:pPr>
        <w:spacing w:line="360" w:lineRule="auto"/>
        <w:rPr>
          <w:rFonts w:asciiTheme="majorHAnsi" w:hAnsiTheme="majorHAnsi" w:cstheme="majorHAnsi"/>
          <w:iCs/>
          <w:lang w:val="en-US"/>
        </w:rPr>
      </w:pPr>
      <w:r>
        <w:rPr>
          <w:rFonts w:asciiTheme="majorHAnsi" w:hAnsiTheme="majorHAnsi" w:cstheme="majorHAnsi"/>
          <w:iCs/>
          <w:lang w:val="en-US"/>
        </w:rPr>
        <w:t xml:space="preserve">Right out of the box, </w:t>
      </w:r>
      <w:r w:rsidR="009B489D">
        <w:rPr>
          <w:rFonts w:asciiTheme="majorHAnsi" w:hAnsiTheme="majorHAnsi" w:cstheme="majorHAnsi"/>
          <w:iCs/>
          <w:lang w:val="en-US"/>
        </w:rPr>
        <w:t xml:space="preserve">TouchControl 5 </w:t>
      </w:r>
      <w:r>
        <w:rPr>
          <w:rFonts w:asciiTheme="majorHAnsi" w:hAnsiTheme="majorHAnsi" w:cstheme="majorHAnsi"/>
          <w:iCs/>
          <w:lang w:val="en-US"/>
        </w:rPr>
        <w:t>comes with basic 4x4 Level Control, Simple Fader, 2x2 or 4x1 Control and on the metering side Basic PPM with True</w:t>
      </w:r>
      <w:r w:rsidR="003B4408">
        <w:rPr>
          <w:rFonts w:asciiTheme="majorHAnsi" w:hAnsiTheme="majorHAnsi" w:cstheme="majorHAnsi"/>
          <w:iCs/>
          <w:lang w:val="en-US"/>
        </w:rPr>
        <w:t xml:space="preserve"> </w:t>
      </w:r>
      <w:r>
        <w:rPr>
          <w:rFonts w:asciiTheme="majorHAnsi" w:hAnsiTheme="majorHAnsi" w:cstheme="majorHAnsi"/>
          <w:iCs/>
          <w:lang w:val="en-US"/>
        </w:rPr>
        <w:t>Peak</w:t>
      </w:r>
      <w:r w:rsidR="00453DB1">
        <w:rPr>
          <w:rFonts w:asciiTheme="majorHAnsi" w:hAnsiTheme="majorHAnsi" w:cstheme="majorHAnsi"/>
          <w:iCs/>
          <w:lang w:val="en-US"/>
        </w:rPr>
        <w:t xml:space="preserve"> and Phase</w:t>
      </w:r>
      <w:r>
        <w:rPr>
          <w:rFonts w:asciiTheme="majorHAnsi" w:hAnsiTheme="majorHAnsi" w:cstheme="majorHAnsi"/>
          <w:iCs/>
          <w:lang w:val="en-US"/>
        </w:rPr>
        <w:t>.</w:t>
      </w:r>
      <w:r w:rsidR="009B489D">
        <w:rPr>
          <w:rFonts w:asciiTheme="majorHAnsi" w:hAnsiTheme="majorHAnsi" w:cstheme="majorHAnsi"/>
          <w:iCs/>
          <w:lang w:val="en-US"/>
        </w:rPr>
        <w:t xml:space="preserve"> The </w:t>
      </w:r>
      <w:r>
        <w:rPr>
          <w:rFonts w:asciiTheme="majorHAnsi" w:hAnsiTheme="majorHAnsi" w:cstheme="majorHAnsi"/>
          <w:iCs/>
          <w:lang w:val="en-US"/>
        </w:rPr>
        <w:t xml:space="preserve">optional </w:t>
      </w:r>
      <w:r w:rsidR="009B489D">
        <w:rPr>
          <w:rFonts w:asciiTheme="majorHAnsi" w:hAnsiTheme="majorHAnsi" w:cstheme="majorHAnsi"/>
          <w:iCs/>
          <w:lang w:val="en-US"/>
        </w:rPr>
        <w:t>license structure was chosen in order to make the solution as flexible and scalable as possible, without forcing users to have features they may not need.</w:t>
      </w:r>
    </w:p>
    <w:p w14:paraId="115F7182" w14:textId="77777777" w:rsidR="009B489D" w:rsidRDefault="009B489D" w:rsidP="0048511E">
      <w:pPr>
        <w:spacing w:line="360" w:lineRule="auto"/>
        <w:rPr>
          <w:rFonts w:asciiTheme="majorHAnsi" w:hAnsiTheme="majorHAnsi" w:cstheme="majorHAnsi"/>
          <w:iCs/>
          <w:lang w:val="en-US"/>
        </w:rPr>
      </w:pPr>
    </w:p>
    <w:p w14:paraId="0B055ECB" w14:textId="53C0314E" w:rsidR="009D2C63" w:rsidRDefault="009B489D" w:rsidP="0048511E">
      <w:pPr>
        <w:spacing w:line="360" w:lineRule="auto"/>
        <w:rPr>
          <w:rFonts w:asciiTheme="majorHAnsi" w:hAnsiTheme="majorHAnsi" w:cstheme="majorHAnsi"/>
          <w:iCs/>
          <w:lang w:val="en-US"/>
        </w:rPr>
      </w:pPr>
      <w:r>
        <w:rPr>
          <w:rFonts w:asciiTheme="majorHAnsi" w:hAnsiTheme="majorHAnsi" w:cstheme="majorHAnsi"/>
          <w:iCs/>
          <w:lang w:val="en-US"/>
        </w:rPr>
        <w:t xml:space="preserve">For example, for </w:t>
      </w:r>
      <w:r w:rsidR="00BF26BA">
        <w:rPr>
          <w:rFonts w:asciiTheme="majorHAnsi" w:hAnsiTheme="majorHAnsi" w:cstheme="majorHAnsi"/>
          <w:iCs/>
          <w:lang w:val="en-US"/>
        </w:rPr>
        <w:t xml:space="preserve">dedicated </w:t>
      </w:r>
      <w:r>
        <w:rPr>
          <w:rFonts w:asciiTheme="majorHAnsi" w:hAnsiTheme="majorHAnsi" w:cstheme="majorHAnsi"/>
          <w:iCs/>
          <w:lang w:val="en-US"/>
        </w:rPr>
        <w:t xml:space="preserve">monitor control features, the Monitoring license is available, featuring Downmix, Source Select with A/B Comparison, Speaker Select, Calibrated Monitoring (using the internal microphone or manual set), SPL Readout, Solo, Cut, Swap, Phase, Mono, Dim, Mute, Test Tone Generator, </w:t>
      </w:r>
      <w:r w:rsidR="009D2C63">
        <w:rPr>
          <w:rFonts w:asciiTheme="majorHAnsi" w:hAnsiTheme="majorHAnsi" w:cstheme="majorHAnsi"/>
          <w:iCs/>
          <w:lang w:val="en-US"/>
        </w:rPr>
        <w:t xml:space="preserve">Talkback, </w:t>
      </w:r>
      <w:r>
        <w:rPr>
          <w:rFonts w:asciiTheme="majorHAnsi" w:hAnsiTheme="majorHAnsi" w:cstheme="majorHAnsi"/>
          <w:iCs/>
          <w:lang w:val="en-US"/>
        </w:rPr>
        <w:t xml:space="preserve">Presets and Headphones and Line Out enabling. </w:t>
      </w:r>
    </w:p>
    <w:p w14:paraId="1D1792EF" w14:textId="77777777" w:rsidR="001C4D57" w:rsidRDefault="001C4D57" w:rsidP="0048511E">
      <w:pPr>
        <w:spacing w:line="360" w:lineRule="auto"/>
        <w:rPr>
          <w:rFonts w:asciiTheme="majorHAnsi" w:hAnsiTheme="majorHAnsi" w:cstheme="majorHAnsi"/>
          <w:iCs/>
          <w:lang w:val="en-US"/>
        </w:rPr>
      </w:pPr>
    </w:p>
    <w:p w14:paraId="01EC07AF" w14:textId="16469D37" w:rsidR="001C4D57" w:rsidRPr="001C4D57" w:rsidRDefault="001C4D57" w:rsidP="001C4D57">
      <w:pPr>
        <w:spacing w:line="360" w:lineRule="auto"/>
        <w:rPr>
          <w:rFonts w:asciiTheme="majorHAnsi" w:hAnsiTheme="majorHAnsi" w:cstheme="majorHAnsi"/>
          <w:iCs/>
          <w:lang w:val="en-US"/>
        </w:rPr>
      </w:pPr>
      <w:r w:rsidRPr="001C4D57">
        <w:rPr>
          <w:rFonts w:asciiTheme="majorHAnsi" w:hAnsiTheme="majorHAnsi" w:cstheme="majorHAnsi"/>
          <w:iCs/>
          <w:lang w:val="en-US"/>
        </w:rPr>
        <w:t xml:space="preserve">Finally, </w:t>
      </w:r>
      <w:r>
        <w:rPr>
          <w:rFonts w:asciiTheme="majorHAnsi" w:hAnsiTheme="majorHAnsi" w:cstheme="majorHAnsi"/>
          <w:iCs/>
          <w:lang w:val="en-US"/>
        </w:rPr>
        <w:t xml:space="preserve">the </w:t>
      </w:r>
      <w:proofErr w:type="spellStart"/>
      <w:r w:rsidRPr="001C4D57">
        <w:rPr>
          <w:rFonts w:asciiTheme="majorHAnsi" w:hAnsiTheme="majorHAnsi" w:cstheme="majorHAnsi"/>
          <w:iCs/>
          <w:lang w:val="en-US"/>
        </w:rPr>
        <w:t>TouchControl</w:t>
      </w:r>
      <w:proofErr w:type="spellEnd"/>
      <w:r w:rsidRPr="001C4D57">
        <w:rPr>
          <w:rFonts w:asciiTheme="majorHAnsi" w:hAnsiTheme="majorHAnsi" w:cstheme="majorHAnsi"/>
          <w:iCs/>
          <w:lang w:val="en-US"/>
        </w:rPr>
        <w:t xml:space="preserve"> 5 feature set can be expanded further by adding the Premium Metering license, which includes PPM and True Peak Metering, PPM Scales (</w:t>
      </w:r>
      <w:proofErr w:type="spellStart"/>
      <w:r w:rsidRPr="001C4D57">
        <w:rPr>
          <w:rFonts w:asciiTheme="majorHAnsi" w:hAnsiTheme="majorHAnsi" w:cstheme="majorHAnsi"/>
          <w:iCs/>
          <w:lang w:val="en-US"/>
        </w:rPr>
        <w:t>TouchMonitor</w:t>
      </w:r>
      <w:proofErr w:type="spellEnd"/>
      <w:r w:rsidRPr="001C4D57">
        <w:rPr>
          <w:rFonts w:asciiTheme="majorHAnsi" w:hAnsiTheme="majorHAnsi" w:cstheme="majorHAnsi"/>
          <w:iCs/>
          <w:lang w:val="en-US"/>
        </w:rPr>
        <w:t xml:space="preserve"> style), VU meters and British PPM.</w:t>
      </w:r>
    </w:p>
    <w:p w14:paraId="49B499B7" w14:textId="77777777" w:rsidR="00D82A07" w:rsidRDefault="00D82A07" w:rsidP="0048511E">
      <w:pPr>
        <w:spacing w:line="360" w:lineRule="auto"/>
        <w:rPr>
          <w:rFonts w:asciiTheme="majorHAnsi" w:hAnsiTheme="majorHAnsi" w:cstheme="majorHAnsi"/>
          <w:iCs/>
          <w:lang w:val="en-US"/>
        </w:rPr>
      </w:pPr>
    </w:p>
    <w:p w14:paraId="1C916DB6" w14:textId="62035BA5" w:rsidR="009B489D" w:rsidRDefault="0048511E" w:rsidP="0048511E">
      <w:pPr>
        <w:spacing w:line="360" w:lineRule="auto"/>
        <w:rPr>
          <w:rFonts w:asciiTheme="majorHAnsi" w:hAnsiTheme="majorHAnsi" w:cstheme="majorHAnsi"/>
          <w:iCs/>
          <w:lang w:val="en-US"/>
        </w:rPr>
      </w:pPr>
      <w:r>
        <w:rPr>
          <w:rFonts w:asciiTheme="majorHAnsi" w:hAnsiTheme="majorHAnsi" w:cstheme="majorHAnsi"/>
          <w:iCs/>
          <w:lang w:val="en-US"/>
        </w:rPr>
        <w:t>More licenses will become available over time</w:t>
      </w:r>
      <w:r w:rsidR="00D82A07">
        <w:rPr>
          <w:rFonts w:asciiTheme="majorHAnsi" w:hAnsiTheme="majorHAnsi" w:cstheme="majorHAnsi"/>
          <w:iCs/>
          <w:lang w:val="en-US"/>
        </w:rPr>
        <w:t>, keeping TouchControl 5 ahead of the curve an</w:t>
      </w:r>
      <w:r w:rsidR="00BF26BA">
        <w:rPr>
          <w:rFonts w:asciiTheme="majorHAnsi" w:hAnsiTheme="majorHAnsi" w:cstheme="majorHAnsi"/>
          <w:iCs/>
          <w:lang w:val="en-US"/>
        </w:rPr>
        <w:t>d</w:t>
      </w:r>
      <w:r w:rsidR="00D82A07">
        <w:rPr>
          <w:rFonts w:asciiTheme="majorHAnsi" w:hAnsiTheme="majorHAnsi" w:cstheme="majorHAnsi"/>
          <w:iCs/>
          <w:lang w:val="en-US"/>
        </w:rPr>
        <w:t xml:space="preserve"> continuously </w:t>
      </w:r>
      <w:r w:rsidR="00BF26BA">
        <w:rPr>
          <w:rFonts w:asciiTheme="majorHAnsi" w:hAnsiTheme="majorHAnsi" w:cstheme="majorHAnsi"/>
          <w:iCs/>
          <w:lang w:val="en-US"/>
        </w:rPr>
        <w:t xml:space="preserve">increase </w:t>
      </w:r>
      <w:r w:rsidR="00D82A07">
        <w:rPr>
          <w:rFonts w:asciiTheme="majorHAnsi" w:hAnsiTheme="majorHAnsi" w:cstheme="majorHAnsi"/>
          <w:iCs/>
          <w:lang w:val="en-US"/>
        </w:rPr>
        <w:t>flexib</w:t>
      </w:r>
      <w:r w:rsidR="00BF26BA">
        <w:rPr>
          <w:rFonts w:asciiTheme="majorHAnsi" w:hAnsiTheme="majorHAnsi" w:cstheme="majorHAnsi"/>
          <w:iCs/>
          <w:lang w:val="en-US"/>
        </w:rPr>
        <w:t>ility</w:t>
      </w:r>
      <w:r w:rsidR="00D82A07">
        <w:rPr>
          <w:rFonts w:asciiTheme="majorHAnsi" w:hAnsiTheme="majorHAnsi" w:cstheme="majorHAnsi"/>
          <w:iCs/>
          <w:lang w:val="en-US"/>
        </w:rPr>
        <w:t xml:space="preserve"> and customiz</w:t>
      </w:r>
      <w:r w:rsidR="00BF26BA">
        <w:rPr>
          <w:rFonts w:asciiTheme="majorHAnsi" w:hAnsiTheme="majorHAnsi" w:cstheme="majorHAnsi"/>
          <w:iCs/>
          <w:lang w:val="en-US"/>
        </w:rPr>
        <w:t>ability</w:t>
      </w:r>
      <w:r w:rsidR="00D82A07">
        <w:rPr>
          <w:rFonts w:asciiTheme="majorHAnsi" w:hAnsiTheme="majorHAnsi" w:cstheme="majorHAnsi"/>
          <w:iCs/>
          <w:lang w:val="en-US"/>
        </w:rPr>
        <w:t xml:space="preserve">. </w:t>
      </w:r>
    </w:p>
    <w:p w14:paraId="4046AC42" w14:textId="724B249C" w:rsidR="00D82A07" w:rsidRDefault="00D82A07" w:rsidP="0048511E">
      <w:pPr>
        <w:spacing w:line="360" w:lineRule="auto"/>
        <w:rPr>
          <w:rFonts w:asciiTheme="majorHAnsi" w:hAnsiTheme="majorHAnsi" w:cstheme="majorHAnsi"/>
          <w:iCs/>
          <w:lang w:val="en-US"/>
        </w:rPr>
      </w:pPr>
    </w:p>
    <w:p w14:paraId="6641BBF9" w14:textId="41439713" w:rsidR="00D82A07" w:rsidRDefault="00D82A07" w:rsidP="0048511E">
      <w:pPr>
        <w:spacing w:line="360" w:lineRule="auto"/>
        <w:rPr>
          <w:rFonts w:cstheme="minorHAnsi"/>
          <w:b/>
          <w:bCs/>
          <w:iCs/>
          <w:lang w:val="en-US"/>
        </w:rPr>
      </w:pPr>
      <w:r>
        <w:rPr>
          <w:rFonts w:cstheme="minorHAnsi"/>
          <w:b/>
          <w:bCs/>
          <w:iCs/>
          <w:lang w:val="en-US"/>
        </w:rPr>
        <w:t>/ENDS</w:t>
      </w:r>
    </w:p>
    <w:p w14:paraId="13CF6CF0" w14:textId="07744CFA" w:rsidR="00D82A07" w:rsidRDefault="00D82A07" w:rsidP="0048511E">
      <w:pPr>
        <w:spacing w:line="360" w:lineRule="auto"/>
        <w:rPr>
          <w:rFonts w:asciiTheme="majorHAnsi" w:hAnsiTheme="majorHAnsi" w:cstheme="majorHAnsi"/>
          <w:iCs/>
          <w:lang w:val="en-US"/>
        </w:rPr>
      </w:pPr>
    </w:p>
    <w:p w14:paraId="13B9C1E1" w14:textId="2ECD037C" w:rsidR="00D82A07" w:rsidRDefault="00D82A07" w:rsidP="0048511E">
      <w:pPr>
        <w:spacing w:line="360" w:lineRule="auto"/>
        <w:rPr>
          <w:rFonts w:asciiTheme="majorHAnsi" w:hAnsiTheme="majorHAnsi" w:cstheme="majorHAnsi"/>
          <w:iCs/>
          <w:lang w:val="en-US"/>
        </w:rPr>
      </w:pPr>
    </w:p>
    <w:p w14:paraId="0A0B7FE5" w14:textId="77777777" w:rsidR="004F75A3" w:rsidRDefault="004F75A3" w:rsidP="0048511E">
      <w:pPr>
        <w:spacing w:line="360" w:lineRule="auto"/>
        <w:rPr>
          <w:rFonts w:asciiTheme="majorHAnsi" w:hAnsiTheme="majorHAnsi" w:cstheme="majorHAnsi"/>
          <w:iCs/>
          <w:lang w:val="en-US"/>
        </w:rPr>
      </w:pPr>
    </w:p>
    <w:p w14:paraId="6A3205DB" w14:textId="1C178757" w:rsidR="00BF26BA" w:rsidRDefault="00BF26BA" w:rsidP="0048511E">
      <w:pPr>
        <w:spacing w:line="360" w:lineRule="auto"/>
        <w:rPr>
          <w:rFonts w:asciiTheme="majorHAnsi" w:hAnsiTheme="majorHAnsi" w:cstheme="majorHAnsi"/>
          <w:iCs/>
          <w:lang w:val="en-US"/>
        </w:rPr>
      </w:pPr>
    </w:p>
    <w:p w14:paraId="4DAFD3D8" w14:textId="6D5EEAFF" w:rsidR="00BF26BA" w:rsidRDefault="00BF26BA" w:rsidP="0048511E">
      <w:pPr>
        <w:spacing w:line="360" w:lineRule="auto"/>
        <w:rPr>
          <w:rFonts w:asciiTheme="majorHAnsi" w:hAnsiTheme="majorHAnsi" w:cstheme="majorHAnsi"/>
          <w:iCs/>
          <w:lang w:val="en-US"/>
        </w:rPr>
      </w:pPr>
    </w:p>
    <w:p w14:paraId="42CB3BC1" w14:textId="7C0912AC" w:rsidR="00D82A07" w:rsidRDefault="00D82A07" w:rsidP="0048511E">
      <w:pPr>
        <w:spacing w:line="360" w:lineRule="auto"/>
        <w:rPr>
          <w:rFonts w:asciiTheme="majorHAnsi" w:hAnsiTheme="majorHAnsi" w:cstheme="majorHAnsi"/>
          <w:iCs/>
          <w:lang w:val="en-US"/>
        </w:rPr>
      </w:pPr>
      <w:r>
        <w:rPr>
          <w:rFonts w:cstheme="minorHAnsi"/>
          <w:b/>
          <w:bCs/>
          <w:iCs/>
          <w:lang w:val="en-US"/>
        </w:rPr>
        <w:t>Pricing</w:t>
      </w:r>
    </w:p>
    <w:p w14:paraId="47C85D32" w14:textId="1DC06C28" w:rsidR="00D82A07" w:rsidRDefault="00D82A07" w:rsidP="0048511E">
      <w:pPr>
        <w:spacing w:line="360" w:lineRule="auto"/>
        <w:rPr>
          <w:rFonts w:asciiTheme="majorHAnsi" w:hAnsiTheme="majorHAnsi" w:cstheme="majorHAnsi"/>
          <w:iCs/>
          <w:lang w:val="en-US"/>
        </w:rPr>
      </w:pPr>
      <w:proofErr w:type="spellStart"/>
      <w:r>
        <w:rPr>
          <w:rFonts w:asciiTheme="majorHAnsi" w:hAnsiTheme="majorHAnsi" w:cstheme="majorHAnsi"/>
          <w:iCs/>
          <w:lang w:val="en-US"/>
        </w:rPr>
        <w:t>TouchControl</w:t>
      </w:r>
      <w:proofErr w:type="spellEnd"/>
      <w:r>
        <w:rPr>
          <w:rFonts w:asciiTheme="majorHAnsi" w:hAnsiTheme="majorHAnsi" w:cstheme="majorHAnsi"/>
          <w:iCs/>
          <w:lang w:val="en-US"/>
        </w:rPr>
        <w:t xml:space="preserve"> 5</w:t>
      </w:r>
      <w:r w:rsidR="004F75A3">
        <w:rPr>
          <w:rFonts w:asciiTheme="majorHAnsi" w:hAnsiTheme="majorHAnsi" w:cstheme="majorHAnsi"/>
          <w:iCs/>
          <w:lang w:val="en-US"/>
        </w:rPr>
        <w:t xml:space="preserve"> Basic</w:t>
      </w:r>
      <w:r>
        <w:rPr>
          <w:rFonts w:asciiTheme="majorHAnsi" w:hAnsiTheme="majorHAnsi" w:cstheme="majorHAnsi"/>
          <w:iCs/>
          <w:lang w:val="en-US"/>
        </w:rPr>
        <w:t>: €999</w:t>
      </w:r>
      <w:r w:rsidR="00294312">
        <w:rPr>
          <w:rFonts w:asciiTheme="majorHAnsi" w:hAnsiTheme="majorHAnsi" w:cstheme="majorHAnsi"/>
          <w:iCs/>
          <w:lang w:val="en-US"/>
        </w:rPr>
        <w:t xml:space="preserve"> / $</w:t>
      </w:r>
      <w:r w:rsidR="00294312" w:rsidRPr="00294312">
        <w:rPr>
          <w:rFonts w:asciiTheme="majorHAnsi" w:hAnsiTheme="majorHAnsi" w:cstheme="majorHAnsi"/>
          <w:iCs/>
          <w:lang w:val="en-US"/>
        </w:rPr>
        <w:t>1</w:t>
      </w:r>
      <w:r w:rsidR="00294312">
        <w:rPr>
          <w:rFonts w:asciiTheme="majorHAnsi" w:hAnsiTheme="majorHAnsi" w:cstheme="majorHAnsi"/>
          <w:iCs/>
          <w:lang w:val="en-US"/>
        </w:rPr>
        <w:t>,</w:t>
      </w:r>
      <w:r w:rsidR="00294312" w:rsidRPr="00294312">
        <w:rPr>
          <w:rFonts w:asciiTheme="majorHAnsi" w:hAnsiTheme="majorHAnsi" w:cstheme="majorHAnsi"/>
          <w:iCs/>
          <w:lang w:val="en-US"/>
        </w:rPr>
        <w:t>14</w:t>
      </w:r>
      <w:r w:rsidR="00CA30D1">
        <w:rPr>
          <w:rFonts w:asciiTheme="majorHAnsi" w:hAnsiTheme="majorHAnsi" w:cstheme="majorHAnsi"/>
          <w:iCs/>
          <w:lang w:val="en-US"/>
        </w:rPr>
        <w:t>8.85</w:t>
      </w:r>
      <w:r w:rsidR="00294312">
        <w:rPr>
          <w:rFonts w:asciiTheme="majorHAnsi" w:hAnsiTheme="majorHAnsi" w:cstheme="majorHAnsi"/>
          <w:iCs/>
          <w:lang w:val="en-US"/>
        </w:rPr>
        <w:t xml:space="preserve"> USD</w:t>
      </w:r>
    </w:p>
    <w:p w14:paraId="1A176E52" w14:textId="4996DFED" w:rsidR="00D82A07" w:rsidRDefault="00D82A07" w:rsidP="0048511E">
      <w:pPr>
        <w:spacing w:line="360" w:lineRule="auto"/>
        <w:rPr>
          <w:rFonts w:asciiTheme="majorHAnsi" w:hAnsiTheme="majorHAnsi" w:cstheme="majorHAnsi"/>
          <w:iCs/>
          <w:lang w:val="en-US"/>
        </w:rPr>
      </w:pPr>
      <w:proofErr w:type="spellStart"/>
      <w:r>
        <w:rPr>
          <w:rFonts w:asciiTheme="majorHAnsi" w:hAnsiTheme="majorHAnsi" w:cstheme="majorHAnsi"/>
          <w:iCs/>
          <w:lang w:val="en-US"/>
        </w:rPr>
        <w:t>TouchControl</w:t>
      </w:r>
      <w:proofErr w:type="spellEnd"/>
      <w:r>
        <w:rPr>
          <w:rFonts w:asciiTheme="majorHAnsi" w:hAnsiTheme="majorHAnsi" w:cstheme="majorHAnsi"/>
          <w:iCs/>
          <w:lang w:val="en-US"/>
        </w:rPr>
        <w:t xml:space="preserve"> 5 Monitor Controller (Monitoring</w:t>
      </w:r>
      <w:r w:rsidR="004F75A3">
        <w:rPr>
          <w:rFonts w:asciiTheme="majorHAnsi" w:hAnsiTheme="majorHAnsi" w:cstheme="majorHAnsi"/>
          <w:iCs/>
          <w:lang w:val="en-US"/>
        </w:rPr>
        <w:t xml:space="preserve"> </w:t>
      </w:r>
      <w:r w:rsidR="002201A5">
        <w:rPr>
          <w:rFonts w:asciiTheme="majorHAnsi" w:hAnsiTheme="majorHAnsi" w:cstheme="majorHAnsi"/>
          <w:iCs/>
          <w:lang w:val="en-US"/>
        </w:rPr>
        <w:t>&amp;</w:t>
      </w:r>
      <w:r w:rsidR="004F75A3">
        <w:rPr>
          <w:rFonts w:asciiTheme="majorHAnsi" w:hAnsiTheme="majorHAnsi" w:cstheme="majorHAnsi"/>
          <w:iCs/>
          <w:lang w:val="en-US"/>
        </w:rPr>
        <w:t xml:space="preserve"> </w:t>
      </w:r>
      <w:r w:rsidR="004B0F0A">
        <w:rPr>
          <w:rFonts w:asciiTheme="majorHAnsi" w:hAnsiTheme="majorHAnsi" w:cstheme="majorHAnsi"/>
          <w:iCs/>
          <w:lang w:val="en-US"/>
        </w:rPr>
        <w:t>Multichannel License</w:t>
      </w:r>
      <w:r w:rsidR="002201A5">
        <w:rPr>
          <w:rFonts w:asciiTheme="majorHAnsi" w:hAnsiTheme="majorHAnsi" w:cstheme="majorHAnsi"/>
          <w:iCs/>
          <w:lang w:val="en-US"/>
        </w:rPr>
        <w:t>s</w:t>
      </w:r>
      <w:r>
        <w:rPr>
          <w:rFonts w:asciiTheme="majorHAnsi" w:hAnsiTheme="majorHAnsi" w:cstheme="majorHAnsi"/>
          <w:iCs/>
          <w:lang w:val="en-US"/>
        </w:rPr>
        <w:t>): €</w:t>
      </w:r>
      <w:r w:rsidR="004B0F0A">
        <w:rPr>
          <w:rFonts w:asciiTheme="majorHAnsi" w:hAnsiTheme="majorHAnsi" w:cstheme="majorHAnsi"/>
          <w:iCs/>
          <w:lang w:val="en-US"/>
        </w:rPr>
        <w:t>2,3</w:t>
      </w:r>
      <w:r w:rsidR="004F75A3">
        <w:rPr>
          <w:rFonts w:asciiTheme="majorHAnsi" w:hAnsiTheme="majorHAnsi" w:cstheme="majorHAnsi"/>
          <w:iCs/>
          <w:lang w:val="en-US"/>
        </w:rPr>
        <w:t>19</w:t>
      </w:r>
      <w:r w:rsidR="00294312">
        <w:rPr>
          <w:rFonts w:asciiTheme="majorHAnsi" w:hAnsiTheme="majorHAnsi" w:cstheme="majorHAnsi"/>
          <w:iCs/>
          <w:lang w:val="en-US"/>
        </w:rPr>
        <w:t xml:space="preserve"> / $</w:t>
      </w:r>
      <w:r w:rsidR="004F75A3">
        <w:rPr>
          <w:rFonts w:asciiTheme="majorHAnsi" w:hAnsiTheme="majorHAnsi" w:cstheme="majorHAnsi"/>
          <w:iCs/>
          <w:lang w:val="en-US"/>
        </w:rPr>
        <w:t>2</w:t>
      </w:r>
      <w:r w:rsidR="00CA30D1">
        <w:rPr>
          <w:rFonts w:asciiTheme="majorHAnsi" w:hAnsiTheme="majorHAnsi" w:cstheme="majorHAnsi"/>
          <w:iCs/>
          <w:lang w:val="en-US"/>
        </w:rPr>
        <w:t>,</w:t>
      </w:r>
      <w:r w:rsidR="004F75A3">
        <w:rPr>
          <w:rFonts w:asciiTheme="majorHAnsi" w:hAnsiTheme="majorHAnsi" w:cstheme="majorHAnsi"/>
          <w:iCs/>
          <w:lang w:val="en-US"/>
        </w:rPr>
        <w:t>66</w:t>
      </w:r>
      <w:r w:rsidR="00CA30D1">
        <w:rPr>
          <w:rFonts w:asciiTheme="majorHAnsi" w:hAnsiTheme="majorHAnsi" w:cstheme="majorHAnsi"/>
          <w:iCs/>
          <w:lang w:val="en-US"/>
        </w:rPr>
        <w:t>6.85</w:t>
      </w:r>
    </w:p>
    <w:p w14:paraId="0868619D" w14:textId="77777777" w:rsidR="00E85611" w:rsidRDefault="00E85611" w:rsidP="0048511E">
      <w:pPr>
        <w:spacing w:line="360" w:lineRule="auto"/>
        <w:rPr>
          <w:rFonts w:asciiTheme="majorHAnsi" w:hAnsiTheme="majorHAnsi" w:cstheme="majorHAnsi"/>
          <w:iCs/>
          <w:lang w:val="en-US"/>
        </w:rPr>
      </w:pPr>
    </w:p>
    <w:p w14:paraId="4464FEF7" w14:textId="77E78864" w:rsidR="00D82A07" w:rsidRDefault="00D82A07" w:rsidP="0048511E">
      <w:pPr>
        <w:spacing w:line="360" w:lineRule="auto"/>
        <w:rPr>
          <w:rFonts w:asciiTheme="majorHAnsi" w:hAnsiTheme="majorHAnsi" w:cstheme="majorHAnsi"/>
          <w:iCs/>
          <w:lang w:val="en-US"/>
        </w:rPr>
      </w:pPr>
      <w:r>
        <w:rPr>
          <w:rFonts w:asciiTheme="majorHAnsi" w:hAnsiTheme="majorHAnsi" w:cstheme="majorHAnsi"/>
          <w:iCs/>
          <w:lang w:val="en-US"/>
        </w:rPr>
        <w:t>Monitoring License: €</w:t>
      </w:r>
      <w:r w:rsidR="004B0F0A">
        <w:rPr>
          <w:rFonts w:asciiTheme="majorHAnsi" w:hAnsiTheme="majorHAnsi" w:cstheme="majorHAnsi"/>
          <w:iCs/>
          <w:lang w:val="en-US"/>
        </w:rPr>
        <w:t>660</w:t>
      </w:r>
      <w:r w:rsidR="00294312">
        <w:rPr>
          <w:rFonts w:asciiTheme="majorHAnsi" w:hAnsiTheme="majorHAnsi" w:cstheme="majorHAnsi"/>
          <w:iCs/>
          <w:lang w:val="en-US"/>
        </w:rPr>
        <w:t xml:space="preserve"> / $</w:t>
      </w:r>
      <w:r w:rsidR="004F75A3">
        <w:rPr>
          <w:rFonts w:asciiTheme="majorHAnsi" w:hAnsiTheme="majorHAnsi" w:cstheme="majorHAnsi"/>
          <w:iCs/>
          <w:lang w:val="en-US"/>
        </w:rPr>
        <w:t>759 USD</w:t>
      </w:r>
    </w:p>
    <w:p w14:paraId="1F2C63DC" w14:textId="43F80E5B" w:rsidR="004B0F0A" w:rsidRDefault="004B0F0A" w:rsidP="00D82A07">
      <w:pPr>
        <w:spacing w:line="360" w:lineRule="auto"/>
        <w:rPr>
          <w:rFonts w:asciiTheme="majorHAnsi" w:hAnsiTheme="majorHAnsi" w:cstheme="majorHAnsi"/>
          <w:iCs/>
          <w:lang w:val="en-US"/>
        </w:rPr>
      </w:pPr>
      <w:r>
        <w:rPr>
          <w:rFonts w:asciiTheme="majorHAnsi" w:hAnsiTheme="majorHAnsi" w:cstheme="majorHAnsi"/>
          <w:iCs/>
          <w:lang w:val="en-US"/>
        </w:rPr>
        <w:t>Multichannel License: €660 / $</w:t>
      </w:r>
      <w:r w:rsidR="004F75A3">
        <w:rPr>
          <w:rFonts w:asciiTheme="majorHAnsi" w:hAnsiTheme="majorHAnsi" w:cstheme="majorHAnsi"/>
          <w:iCs/>
          <w:lang w:val="en-US"/>
        </w:rPr>
        <w:t>759 USD</w:t>
      </w:r>
    </w:p>
    <w:p w14:paraId="5214934B" w14:textId="2947F01F" w:rsidR="00D82A07" w:rsidRDefault="00D82A07" w:rsidP="00D82A07">
      <w:pPr>
        <w:spacing w:line="360" w:lineRule="auto"/>
        <w:rPr>
          <w:rFonts w:asciiTheme="majorHAnsi" w:hAnsiTheme="majorHAnsi" w:cstheme="majorHAnsi"/>
          <w:iCs/>
          <w:lang w:val="en-US"/>
        </w:rPr>
      </w:pPr>
      <w:r>
        <w:rPr>
          <w:rFonts w:asciiTheme="majorHAnsi" w:hAnsiTheme="majorHAnsi" w:cstheme="majorHAnsi"/>
          <w:iCs/>
          <w:lang w:val="en-US"/>
        </w:rPr>
        <w:t xml:space="preserve">Premium </w:t>
      </w:r>
      <w:r w:rsidR="00654DAA">
        <w:rPr>
          <w:rFonts w:asciiTheme="majorHAnsi" w:hAnsiTheme="majorHAnsi" w:cstheme="majorHAnsi"/>
          <w:iCs/>
          <w:lang w:val="en-US"/>
        </w:rPr>
        <w:t>Metering</w:t>
      </w:r>
      <w:r>
        <w:rPr>
          <w:rFonts w:asciiTheme="majorHAnsi" w:hAnsiTheme="majorHAnsi" w:cstheme="majorHAnsi"/>
          <w:iCs/>
          <w:lang w:val="en-US"/>
        </w:rPr>
        <w:t xml:space="preserve"> License: €</w:t>
      </w:r>
      <w:r w:rsidR="004B0F0A">
        <w:rPr>
          <w:rFonts w:asciiTheme="majorHAnsi" w:hAnsiTheme="majorHAnsi" w:cstheme="majorHAnsi"/>
          <w:iCs/>
          <w:lang w:val="en-US"/>
        </w:rPr>
        <w:t>440</w:t>
      </w:r>
      <w:r>
        <w:rPr>
          <w:rFonts w:asciiTheme="majorHAnsi" w:hAnsiTheme="majorHAnsi" w:cstheme="majorHAnsi"/>
          <w:iCs/>
          <w:lang w:val="en-US"/>
        </w:rPr>
        <w:t xml:space="preserve"> </w:t>
      </w:r>
      <w:r w:rsidR="00294312">
        <w:rPr>
          <w:rFonts w:asciiTheme="majorHAnsi" w:hAnsiTheme="majorHAnsi" w:cstheme="majorHAnsi"/>
          <w:iCs/>
          <w:lang w:val="en-US"/>
        </w:rPr>
        <w:t>/ $</w:t>
      </w:r>
      <w:r w:rsidR="004F75A3">
        <w:rPr>
          <w:rFonts w:asciiTheme="majorHAnsi" w:hAnsiTheme="majorHAnsi" w:cstheme="majorHAnsi"/>
          <w:iCs/>
          <w:lang w:val="en-US"/>
        </w:rPr>
        <w:t>506 USD</w:t>
      </w:r>
    </w:p>
    <w:p w14:paraId="5EC1C1EB" w14:textId="77777777" w:rsidR="00E85611" w:rsidRDefault="00E85611" w:rsidP="00D82A07">
      <w:pPr>
        <w:spacing w:line="360" w:lineRule="auto"/>
        <w:rPr>
          <w:rFonts w:asciiTheme="majorHAnsi" w:hAnsiTheme="majorHAnsi" w:cstheme="majorHAnsi"/>
          <w:iCs/>
          <w:lang w:val="en-US"/>
        </w:rPr>
      </w:pPr>
    </w:p>
    <w:p w14:paraId="60DA0F8D" w14:textId="7DFCB471" w:rsidR="00C2523E" w:rsidRDefault="00C2523E" w:rsidP="00D82A07">
      <w:pPr>
        <w:spacing w:line="360" w:lineRule="auto"/>
        <w:rPr>
          <w:rFonts w:asciiTheme="majorHAnsi" w:hAnsiTheme="majorHAnsi" w:cstheme="majorHAnsi"/>
          <w:iCs/>
          <w:lang w:val="en-US"/>
        </w:rPr>
      </w:pPr>
      <w:r>
        <w:rPr>
          <w:rFonts w:asciiTheme="majorHAnsi" w:hAnsiTheme="majorHAnsi" w:cstheme="majorHAnsi"/>
          <w:iCs/>
          <w:lang w:val="en-US"/>
        </w:rPr>
        <w:t xml:space="preserve">Ethernet Power Injector: </w:t>
      </w:r>
      <w:r w:rsidR="00D6521D">
        <w:rPr>
          <w:rFonts w:asciiTheme="majorHAnsi" w:hAnsiTheme="majorHAnsi" w:cstheme="majorHAnsi"/>
          <w:iCs/>
          <w:lang w:val="en-US"/>
        </w:rPr>
        <w:t xml:space="preserve">From </w:t>
      </w:r>
      <w:r>
        <w:rPr>
          <w:rFonts w:asciiTheme="majorHAnsi" w:hAnsiTheme="majorHAnsi" w:cstheme="majorHAnsi"/>
          <w:iCs/>
          <w:lang w:val="en-US"/>
        </w:rPr>
        <w:t>€</w:t>
      </w:r>
      <w:r w:rsidR="004B0F0A">
        <w:rPr>
          <w:rFonts w:asciiTheme="majorHAnsi" w:hAnsiTheme="majorHAnsi" w:cstheme="majorHAnsi"/>
          <w:iCs/>
          <w:lang w:val="en-US"/>
        </w:rPr>
        <w:t>69</w:t>
      </w:r>
      <w:r w:rsidR="00294312">
        <w:rPr>
          <w:rFonts w:asciiTheme="majorHAnsi" w:hAnsiTheme="majorHAnsi" w:cstheme="majorHAnsi"/>
          <w:iCs/>
          <w:lang w:val="en-US"/>
        </w:rPr>
        <w:t xml:space="preserve"> / $</w:t>
      </w:r>
      <w:r w:rsidR="003F5A39">
        <w:rPr>
          <w:rFonts w:asciiTheme="majorHAnsi" w:hAnsiTheme="majorHAnsi" w:cstheme="majorHAnsi"/>
          <w:iCs/>
          <w:lang w:val="en-US"/>
        </w:rPr>
        <w:t>79</w:t>
      </w:r>
      <w:r w:rsidR="00CA30D1">
        <w:rPr>
          <w:rFonts w:asciiTheme="majorHAnsi" w:hAnsiTheme="majorHAnsi" w:cstheme="majorHAnsi"/>
          <w:iCs/>
          <w:lang w:val="en-US"/>
        </w:rPr>
        <w:t>.35</w:t>
      </w:r>
      <w:r w:rsidR="004F75A3">
        <w:rPr>
          <w:rFonts w:asciiTheme="majorHAnsi" w:hAnsiTheme="majorHAnsi" w:cstheme="majorHAnsi"/>
          <w:iCs/>
          <w:lang w:val="en-US"/>
        </w:rPr>
        <w:t xml:space="preserve"> USD</w:t>
      </w:r>
    </w:p>
    <w:p w14:paraId="630F6FE0" w14:textId="4A393A59" w:rsidR="00A020C4" w:rsidRDefault="00A020C4" w:rsidP="00D82A07">
      <w:pPr>
        <w:spacing w:line="360" w:lineRule="auto"/>
        <w:rPr>
          <w:rFonts w:cstheme="minorHAnsi"/>
          <w:b/>
          <w:bCs/>
          <w:iCs/>
          <w:lang w:val="en-US"/>
        </w:rPr>
      </w:pPr>
    </w:p>
    <w:p w14:paraId="10804A57" w14:textId="77777777" w:rsidR="00E85611" w:rsidRDefault="00E85611" w:rsidP="00D82A07">
      <w:pPr>
        <w:spacing w:line="360" w:lineRule="auto"/>
        <w:rPr>
          <w:rFonts w:cstheme="minorHAnsi"/>
          <w:b/>
          <w:bCs/>
          <w:iCs/>
          <w:lang w:val="en-US"/>
        </w:rPr>
      </w:pPr>
    </w:p>
    <w:p w14:paraId="0236240E" w14:textId="35DFA16F" w:rsidR="00D82A07" w:rsidRDefault="00D82A07" w:rsidP="00D82A07">
      <w:pPr>
        <w:spacing w:line="360" w:lineRule="auto"/>
        <w:rPr>
          <w:rFonts w:asciiTheme="majorHAnsi" w:hAnsiTheme="majorHAnsi" w:cstheme="majorHAnsi"/>
          <w:iCs/>
          <w:lang w:val="en-US"/>
        </w:rPr>
      </w:pPr>
      <w:r>
        <w:rPr>
          <w:rFonts w:cstheme="minorHAnsi"/>
          <w:b/>
          <w:bCs/>
          <w:iCs/>
          <w:lang w:val="en-US"/>
        </w:rPr>
        <w:t>Availability</w:t>
      </w:r>
    </w:p>
    <w:p w14:paraId="1C136A6C" w14:textId="1467C925" w:rsidR="00294312" w:rsidRPr="00D82A07" w:rsidRDefault="00D82A07" w:rsidP="00D82A07">
      <w:pPr>
        <w:spacing w:line="360" w:lineRule="auto"/>
        <w:rPr>
          <w:rFonts w:asciiTheme="majorHAnsi" w:hAnsiTheme="majorHAnsi" w:cstheme="majorHAnsi"/>
          <w:iCs/>
          <w:lang w:val="en-US"/>
        </w:rPr>
      </w:pPr>
      <w:r>
        <w:rPr>
          <w:rFonts w:asciiTheme="majorHAnsi" w:hAnsiTheme="majorHAnsi" w:cstheme="majorHAnsi"/>
          <w:iCs/>
          <w:lang w:val="en-US"/>
        </w:rPr>
        <w:t>Shipping Q</w:t>
      </w:r>
      <w:r w:rsidR="004B0F0A">
        <w:rPr>
          <w:rFonts w:asciiTheme="majorHAnsi" w:hAnsiTheme="majorHAnsi" w:cstheme="majorHAnsi"/>
          <w:iCs/>
          <w:lang w:val="en-US"/>
        </w:rPr>
        <w:t>3</w:t>
      </w:r>
      <w:r>
        <w:rPr>
          <w:rFonts w:asciiTheme="majorHAnsi" w:hAnsiTheme="majorHAnsi" w:cstheme="majorHAnsi"/>
          <w:iCs/>
          <w:lang w:val="en-US"/>
        </w:rPr>
        <w:t xml:space="preserve"> 2022</w:t>
      </w:r>
    </w:p>
    <w:p w14:paraId="26C8A9C7" w14:textId="77777777" w:rsidR="00D82A07" w:rsidRPr="00D82A07" w:rsidRDefault="00D82A07" w:rsidP="0048511E">
      <w:pPr>
        <w:spacing w:line="360" w:lineRule="auto"/>
        <w:rPr>
          <w:rFonts w:asciiTheme="majorHAnsi" w:hAnsiTheme="majorHAnsi" w:cstheme="majorHAnsi"/>
          <w:iCs/>
          <w:lang w:val="en-US"/>
        </w:rPr>
      </w:pPr>
    </w:p>
    <w:sectPr w:rsidR="00D82A07" w:rsidRPr="00D82A07" w:rsidSect="002A3457">
      <w:pgSz w:w="11906" w:h="16838"/>
      <w:pgMar w:top="1099"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4"/>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725"/>
    <w:rsid w:val="00010A5D"/>
    <w:rsid w:val="00030725"/>
    <w:rsid w:val="000E5816"/>
    <w:rsid w:val="0012633F"/>
    <w:rsid w:val="00165542"/>
    <w:rsid w:val="001C4D57"/>
    <w:rsid w:val="002201A5"/>
    <w:rsid w:val="00294312"/>
    <w:rsid w:val="002A3457"/>
    <w:rsid w:val="002D3182"/>
    <w:rsid w:val="00317B6D"/>
    <w:rsid w:val="0039046D"/>
    <w:rsid w:val="003A4924"/>
    <w:rsid w:val="003B4408"/>
    <w:rsid w:val="003F5A39"/>
    <w:rsid w:val="00453DB1"/>
    <w:rsid w:val="0048511E"/>
    <w:rsid w:val="004A2CA7"/>
    <w:rsid w:val="004B0F0A"/>
    <w:rsid w:val="004F75A3"/>
    <w:rsid w:val="00641F91"/>
    <w:rsid w:val="00654DAA"/>
    <w:rsid w:val="00665D24"/>
    <w:rsid w:val="006F7FF2"/>
    <w:rsid w:val="008172FB"/>
    <w:rsid w:val="0089619D"/>
    <w:rsid w:val="00940DAC"/>
    <w:rsid w:val="009B489D"/>
    <w:rsid w:val="009D2C63"/>
    <w:rsid w:val="00A020C4"/>
    <w:rsid w:val="00A804B6"/>
    <w:rsid w:val="00AD5913"/>
    <w:rsid w:val="00B91492"/>
    <w:rsid w:val="00BF26BA"/>
    <w:rsid w:val="00C2523E"/>
    <w:rsid w:val="00CA30D1"/>
    <w:rsid w:val="00D6521D"/>
    <w:rsid w:val="00D82A07"/>
    <w:rsid w:val="00E85611"/>
    <w:rsid w:val="00E940B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1ED8A1C0"/>
  <w15:chartTrackingRefBased/>
  <w15:docId w15:val="{98645A5C-2739-A843-938E-0DBF7AADD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A020C4"/>
    <w:rPr>
      <w:rFonts w:ascii="Times New Roman" w:hAnsi="Times New Roman" w:cs="Times New Roman"/>
      <w:sz w:val="18"/>
      <w:szCs w:val="18"/>
    </w:rPr>
  </w:style>
  <w:style w:type="character" w:customStyle="1" w:styleId="MarkeringsbobletekstTegn">
    <w:name w:val="Markeringsbobletekst Tegn"/>
    <w:basedOn w:val="Standardskrifttypeiafsnit"/>
    <w:link w:val="Markeringsbobletekst"/>
    <w:uiPriority w:val="99"/>
    <w:semiHidden/>
    <w:rsid w:val="00A020C4"/>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9493138">
      <w:bodyDiv w:val="1"/>
      <w:marLeft w:val="0"/>
      <w:marRight w:val="0"/>
      <w:marTop w:val="0"/>
      <w:marBottom w:val="0"/>
      <w:divBdr>
        <w:top w:val="none" w:sz="0" w:space="0" w:color="auto"/>
        <w:left w:val="none" w:sz="0" w:space="0" w:color="auto"/>
        <w:bottom w:val="none" w:sz="0" w:space="0" w:color="auto"/>
        <w:right w:val="none" w:sz="0" w:space="0" w:color="auto"/>
      </w:divBdr>
    </w:div>
    <w:div w:id="1195146138">
      <w:bodyDiv w:val="1"/>
      <w:marLeft w:val="0"/>
      <w:marRight w:val="0"/>
      <w:marTop w:val="0"/>
      <w:marBottom w:val="0"/>
      <w:divBdr>
        <w:top w:val="none" w:sz="0" w:space="0" w:color="auto"/>
        <w:left w:val="none" w:sz="0" w:space="0" w:color="auto"/>
        <w:bottom w:val="none" w:sz="0" w:space="0" w:color="auto"/>
        <w:right w:val="none" w:sz="0" w:space="0" w:color="auto"/>
      </w:divBdr>
      <w:divsChild>
        <w:div w:id="361590134">
          <w:marLeft w:val="0"/>
          <w:marRight w:val="0"/>
          <w:marTop w:val="0"/>
          <w:marBottom w:val="0"/>
          <w:divBdr>
            <w:top w:val="none" w:sz="0" w:space="0" w:color="auto"/>
            <w:left w:val="none" w:sz="0" w:space="0" w:color="auto"/>
            <w:bottom w:val="none" w:sz="0" w:space="0" w:color="auto"/>
            <w:right w:val="none" w:sz="0" w:space="0" w:color="auto"/>
          </w:divBdr>
        </w:div>
        <w:div w:id="2001157832">
          <w:marLeft w:val="0"/>
          <w:marRight w:val="0"/>
          <w:marTop w:val="0"/>
          <w:marBottom w:val="0"/>
          <w:divBdr>
            <w:top w:val="none" w:sz="0" w:space="0" w:color="auto"/>
            <w:left w:val="none" w:sz="0" w:space="0" w:color="auto"/>
            <w:bottom w:val="none" w:sz="0" w:space="0" w:color="auto"/>
            <w:right w:val="none" w:sz="0" w:space="0" w:color="auto"/>
          </w:divBdr>
        </w:div>
        <w:div w:id="1550536184">
          <w:marLeft w:val="0"/>
          <w:marRight w:val="0"/>
          <w:marTop w:val="0"/>
          <w:marBottom w:val="0"/>
          <w:divBdr>
            <w:top w:val="none" w:sz="0" w:space="0" w:color="auto"/>
            <w:left w:val="none" w:sz="0" w:space="0" w:color="auto"/>
            <w:bottom w:val="none" w:sz="0" w:space="0" w:color="auto"/>
            <w:right w:val="none" w:sz="0" w:space="0" w:color="auto"/>
          </w:divBdr>
        </w:div>
      </w:divsChild>
    </w:div>
    <w:div w:id="1292589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558</Words>
  <Characters>3404</Characters>
  <Application>Microsoft Office Word</Application>
  <DocSecurity>0</DocSecurity>
  <Lines>28</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Bang</dc:creator>
  <cp:keywords/>
  <dc:description/>
  <cp:lastModifiedBy>Kim Bang</cp:lastModifiedBy>
  <cp:revision>2</cp:revision>
  <dcterms:created xsi:type="dcterms:W3CDTF">2022-04-01T08:42:00Z</dcterms:created>
  <dcterms:modified xsi:type="dcterms:W3CDTF">2022-04-01T08:42:00Z</dcterms:modified>
</cp:coreProperties>
</file>