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F602F" w:rsidR="00571CB7" w:rsidP="000E1876" w:rsidRDefault="00571CB7" w14:paraId="57A35136" w14:textId="77777777">
      <w:pPr>
        <w:spacing w:after="0" w:line="240" w:lineRule="auto"/>
        <w:rPr>
          <w:rFonts w:ascii="Arial" w:hAnsi="Arial" w:cs="Arial"/>
        </w:rPr>
      </w:pPr>
    </w:p>
    <w:p w:rsidRPr="0066567F" w:rsidR="00711874" w:rsidP="00DC17EF" w:rsidRDefault="00E42C40" w14:paraId="295B1F93" w14:textId="42EBBAA5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  <w:r w:rsidRPr="0066567F">
        <w:rPr>
          <w:rFonts w:ascii="Arial" w:hAnsi="Arial" w:cs="Arial"/>
          <w:b/>
          <w:sz w:val="27"/>
          <w:szCs w:val="27"/>
        </w:rPr>
        <w:t>RTW</w:t>
      </w:r>
      <w:r w:rsidRPr="0066567F" w:rsidR="00711874">
        <w:rPr>
          <w:rFonts w:ascii="Arial" w:hAnsi="Arial" w:cs="Arial"/>
          <w:b/>
          <w:sz w:val="27"/>
          <w:szCs w:val="27"/>
        </w:rPr>
        <w:t xml:space="preserve"> </w:t>
      </w:r>
      <w:r w:rsidRPr="0066567F" w:rsidR="00833721">
        <w:rPr>
          <w:rFonts w:ascii="Arial" w:hAnsi="Arial" w:cs="Arial"/>
          <w:b/>
          <w:sz w:val="27"/>
          <w:szCs w:val="27"/>
        </w:rPr>
        <w:t>MASTERCLASS PLUG</w:t>
      </w:r>
      <w:r w:rsidRPr="0066567F" w:rsidR="0066567F">
        <w:rPr>
          <w:rFonts w:ascii="Arial" w:hAnsi="Arial" w:cs="Arial"/>
          <w:b/>
          <w:sz w:val="27"/>
          <w:szCs w:val="27"/>
        </w:rPr>
        <w:t>-</w:t>
      </w:r>
      <w:r w:rsidRPr="0066567F" w:rsidR="00833721">
        <w:rPr>
          <w:rFonts w:ascii="Arial" w:hAnsi="Arial" w:cs="Arial"/>
          <w:b/>
          <w:sz w:val="27"/>
          <w:szCs w:val="27"/>
        </w:rPr>
        <w:t xml:space="preserve">INS SOFTWARE </w:t>
      </w:r>
      <w:r w:rsidRPr="0066567F" w:rsidR="006E495D">
        <w:rPr>
          <w:rFonts w:ascii="Arial" w:hAnsi="Arial" w:cs="Arial"/>
          <w:b/>
          <w:sz w:val="27"/>
          <w:szCs w:val="27"/>
        </w:rPr>
        <w:t>MAINTAINS</w:t>
      </w:r>
      <w:r w:rsidRPr="0066567F" w:rsidR="00607F32">
        <w:rPr>
          <w:rFonts w:ascii="Arial" w:hAnsi="Arial" w:cs="Arial"/>
          <w:b/>
          <w:sz w:val="27"/>
          <w:szCs w:val="27"/>
        </w:rPr>
        <w:t xml:space="preserve"> LEVEL HEAD FOR DUTCH SOUND SUPERVISOR/MIXER DANNY VAN SPREUWEL</w:t>
      </w:r>
    </w:p>
    <w:p w:rsidRPr="0066567F" w:rsidR="00A02342" w:rsidP="00276354" w:rsidRDefault="006E495D" w14:paraId="24DC4570" w14:textId="3432E292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66567F">
        <w:rPr>
          <w:rFonts w:ascii="Arial" w:hAnsi="Arial" w:cs="Arial"/>
          <w:i/>
          <w:sz w:val="24"/>
        </w:rPr>
        <w:t xml:space="preserve">Renowned Metering Tools </w:t>
      </w:r>
      <w:r w:rsidRPr="0066567F" w:rsidR="0018552E">
        <w:rPr>
          <w:rFonts w:ascii="Arial" w:hAnsi="Arial" w:cs="Arial"/>
          <w:i/>
          <w:sz w:val="24"/>
        </w:rPr>
        <w:t>Delivered</w:t>
      </w:r>
      <w:r w:rsidRPr="0066567F">
        <w:rPr>
          <w:rFonts w:ascii="Arial" w:hAnsi="Arial" w:cs="Arial"/>
          <w:i/>
          <w:sz w:val="24"/>
        </w:rPr>
        <w:t xml:space="preserve"> as Standard-Format Plug</w:t>
      </w:r>
      <w:r w:rsidRPr="0066567F" w:rsidR="0066567F">
        <w:rPr>
          <w:rFonts w:ascii="Arial" w:hAnsi="Arial" w:cs="Arial"/>
          <w:i/>
          <w:sz w:val="24"/>
        </w:rPr>
        <w:t>-</w:t>
      </w:r>
      <w:r w:rsidRPr="0066567F">
        <w:rPr>
          <w:rFonts w:ascii="Arial" w:hAnsi="Arial" w:cs="Arial"/>
          <w:i/>
          <w:sz w:val="24"/>
        </w:rPr>
        <w:t>Ins</w:t>
      </w:r>
    </w:p>
    <w:p w:rsidRPr="0066567F" w:rsidR="006F602F" w:rsidP="00276354" w:rsidRDefault="000611C3" w14:paraId="4905DD6F" w14:textId="1F2AD6D4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66567F">
        <w:rPr>
          <w:rFonts w:ascii="Arial" w:hAnsi="Arial" w:cs="Arial"/>
          <w:i/>
          <w:sz w:val="24"/>
        </w:rPr>
        <w:t>F</w:t>
      </w:r>
      <w:r w:rsidRPr="0066567F" w:rsidR="006E495D">
        <w:rPr>
          <w:rFonts w:ascii="Arial" w:hAnsi="Arial" w:cs="Arial"/>
          <w:i/>
          <w:sz w:val="24"/>
        </w:rPr>
        <w:t>or Windows and Mac OS platforms</w:t>
      </w:r>
      <w:r w:rsidRPr="0066567F" w:rsidR="0018552E">
        <w:rPr>
          <w:rFonts w:ascii="Arial" w:hAnsi="Arial" w:cs="Arial"/>
          <w:i/>
          <w:sz w:val="24"/>
        </w:rPr>
        <w:t xml:space="preserve"> </w:t>
      </w:r>
    </w:p>
    <w:p w:rsidRPr="0066567F" w:rsidR="00571CB7" w:rsidP="000E1876" w:rsidRDefault="00571CB7" w14:paraId="609E281F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66567F" w:rsidR="008B7A52" w:rsidP="59B00338" w:rsidRDefault="007B0766" w14:paraId="568D215E" w14:textId="2EBC3E26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THE HAGUE, NETHERLANDS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 xml:space="preserve">, 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APRIL 12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, 201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7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–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As a sound supervisor and sound re-recording mixer for film and television productions, Danny van Spreuwel understands the importance of proper sound 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level </w:t>
      </w:r>
      <w:r w:rsidRPr="59B00338" w:rsidR="59B00338">
        <w:rPr>
          <w:rFonts w:ascii="arial" w:hAnsi="arial" w:eastAsia="arial" w:cs="arial"/>
          <w:sz w:val="24"/>
          <w:szCs w:val="24"/>
        </w:rPr>
        <w:t>m</w:t>
      </w:r>
      <w:r w:rsidRPr="59B00338" w:rsidR="59B00338">
        <w:rPr>
          <w:rFonts w:ascii="arial" w:hAnsi="arial" w:eastAsia="arial" w:cs="arial"/>
          <w:sz w:val="24"/>
          <w:szCs w:val="24"/>
        </w:rPr>
        <w:t>easurement</w:t>
      </w:r>
      <w:r w:rsidRPr="59B00338" w:rsidR="59B00338">
        <w:rPr>
          <w:rFonts w:ascii="arial" w:hAnsi="arial" w:eastAsia="arial" w:cs="arial"/>
          <w:sz w:val="24"/>
          <w:szCs w:val="24"/>
        </w:rPr>
        <w:t>.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</w:t>
      </w:r>
      <w:r w:rsidRPr="59B00338" w:rsidR="59B00338">
        <w:rPr>
          <w:rFonts w:ascii="arial" w:hAnsi="arial" w:eastAsia="arial" w:cs="arial"/>
          <w:sz w:val="24"/>
          <w:szCs w:val="24"/>
        </w:rPr>
        <w:t>In order to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monitor loudness 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levels 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effectively, Spreuwel relies on </w:t>
      </w:r>
      <w:hyperlink r:id="Rc788624967a94c9b">
        <w:r w:rsidRPr="59B00338" w:rsidR="59B00338">
          <w:rPr>
            <w:rStyle w:val="Hyperlink"/>
            <w:rFonts w:ascii="arial" w:hAnsi="arial" w:eastAsia="arial" w:cs="arial"/>
            <w:b w:val="1"/>
            <w:bCs w:val="1"/>
            <w:sz w:val="24"/>
            <w:szCs w:val="24"/>
          </w:rPr>
          <w:t>RTW’s</w:t>
        </w:r>
      </w:hyperlink>
      <w:r w:rsidRPr="59B00338" w:rsidR="59B00338">
        <w:rPr>
          <w:rFonts w:ascii="arial" w:hAnsi="arial" w:eastAsia="arial" w:cs="arial"/>
          <w:sz w:val="24"/>
          <w:szCs w:val="24"/>
        </w:rPr>
        <w:t xml:space="preserve"> 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Masterclass Plug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-</w:t>
      </w: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Ins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software.</w:t>
      </w:r>
      <w:bookmarkStart w:name="_GoBack" w:id="0"/>
      <w:bookmarkEnd w:id="0"/>
      <w:proofErr w:type="gramStart"/>
      <w:proofErr w:type="gramEnd"/>
    </w:p>
    <w:p w:rsidRPr="0066567F" w:rsidR="008B7A52" w:rsidP="59B00338" w:rsidRDefault="008B7A52" w14:paraId="38EF1F8E" w14:textId="77777777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66567F" w:rsidR="00833721" w:rsidP="59B00338" w:rsidRDefault="00E0200A" w14:paraId="42E8DC34" w14:textId="3036119B" w14:noSpellErr="1">
      <w:pPr>
        <w:spacing w:after="0" w:afterAutospacing="off" w:line="240" w:lineRule="auto"/>
        <w:jc w:val="both"/>
        <w:rPr>
          <w:rFonts w:ascii="arial" w:hAnsi="arial" w:eastAsia="arial" w:cs="arial"/>
          <w:color w:val="auto"/>
          <w:sz w:val="24"/>
          <w:szCs w:val="24"/>
        </w:rPr>
      </w:pPr>
      <w:r w:rsidRPr="59B00338" w:rsidR="59B00338">
        <w:rPr>
          <w:rFonts w:ascii="arial" w:hAnsi="arial" w:eastAsia="arial" w:cs="arial"/>
          <w:sz w:val="24"/>
          <w:szCs w:val="24"/>
        </w:rPr>
        <w:t xml:space="preserve">Van 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Spreuwel was first introduced to RTW </w:t>
      </w:r>
      <w:r w:rsidRPr="59B00338" w:rsidR="59B00338">
        <w:rPr>
          <w:rFonts w:ascii="arial" w:hAnsi="arial" w:eastAsia="arial" w:cs="arial"/>
          <w:sz w:val="24"/>
          <w:szCs w:val="24"/>
        </w:rPr>
        <w:t>back in the late 90’s while serving as head of sound and video at Meta Sound Studios in Amsterdam. “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Meta Sound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Studios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had an RTW analog PPM meter in every studio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,” says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V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an Spreuwel. “At the time,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i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t was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</w:t>
      </w:r>
      <w:r w:rsidRPr="59B00338" w:rsidR="59B00338">
        <w:rPr>
          <w:rFonts w:ascii="arial" w:hAnsi="arial" w:eastAsia="arial" w:cs="arial"/>
          <w:i w:val="1"/>
          <w:iCs w:val="1"/>
          <w:sz w:val="24"/>
          <w:szCs w:val="24"/>
          <w:lang w:val="nl-NL"/>
        </w:rPr>
        <w:t>the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standard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for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measuring sound level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s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in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film or television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. 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Since I can remember,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RTW has always had a great sense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of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layout and user interface. The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company’s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equipment features clear colors and indications t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hat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quickly read out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users’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audio signals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.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T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hat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’s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one of the many reason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>s I</w:t>
      </w:r>
      <w:r w:rsidRPr="59B00338" w:rsidR="59B00338">
        <w:rPr>
          <w:rFonts w:ascii="arial" w:hAnsi="arial" w:eastAsia="arial" w:cs="arial"/>
          <w:sz w:val="24"/>
          <w:szCs w:val="24"/>
          <w:lang w:val="nl-NL"/>
        </w:rPr>
        <w:t xml:space="preserve"> still use them 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today.”</w:t>
      </w:r>
    </w:p>
    <w:p w:rsidRPr="0066567F" w:rsidR="00276354" w:rsidP="59B00338" w:rsidRDefault="00276354" w14:paraId="621EA8A4" w14:textId="7C4240AD" w14:noSpellErr="1">
      <w:pPr>
        <w:spacing w:after="0" w:afterAutospacing="off" w:line="240" w:lineRule="auto"/>
        <w:jc w:val="both"/>
        <w:rPr>
          <w:rFonts w:ascii="arial" w:hAnsi="arial" w:eastAsia="arial" w:cs="arial"/>
          <w:color w:val="auto"/>
          <w:sz w:val="24"/>
          <w:szCs w:val="24"/>
        </w:rPr>
      </w:pPr>
    </w:p>
    <w:p w:rsidRPr="0066567F" w:rsidR="00711874" w:rsidP="59B00338" w:rsidRDefault="00711874" w14:paraId="3863CAB9" w14:textId="3C424996">
      <w:pPr>
        <w:pStyle w:val="MyAnswer"/>
        <w:spacing w:after="0" w:afterAutospacing="off" w:line="240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In order to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deliver pristine audio,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V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an Spreuwel integrates his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RTW software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into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his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Avid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vertAlign w:val="superscript"/>
          <w:lang w:val="nl-NL"/>
        </w:rPr>
        <w:t>®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Pro Tools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digital audio workstation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.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“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RTW’s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audio software has become larger a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nd more powerful over the years,” adds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V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an Spreuwel.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“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The RTW mastering bundle has a central place among my other audio plug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-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ins.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While mixing and editing, i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t is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important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for me to be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able to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see my levels and frequency at a glance.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The colors and layout of the plug-in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window can be set according to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my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needs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, which is a great feature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.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A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ny co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mbination of meters can be made, m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aking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my computer an 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ultimate display of </w:t>
      </w:r>
      <w:proofErr w:type="spellStart"/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visual</w:t>
      </w:r>
      <w:proofErr w:type="spellEnd"/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 xml:space="preserve"> audio.</w:t>
      </w:r>
      <w:r w:rsidRPr="59B00338" w:rsidR="59B00338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  <w:t>”</w:t>
      </w:r>
    </w:p>
    <w:p w:rsidR="59B00338" w:rsidP="59B00338" w:rsidRDefault="59B00338" w14:paraId="44C2CE78" w14:textId="640F4C2C">
      <w:pPr>
        <w:pStyle w:val="MyAnswer"/>
        <w:spacing w:after="0" w:afterAutospacing="off" w:line="240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  <w:lang w:val="nl-NL"/>
        </w:rPr>
      </w:pPr>
    </w:p>
    <w:p w:rsidRPr="0066567F" w:rsidR="00711874" w:rsidP="59B00338" w:rsidRDefault="002230BB" w14:paraId="00B9B036" w14:textId="3A51EC9C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9B00338" w:rsidR="59B00338">
        <w:rPr>
          <w:rFonts w:ascii="arial" w:hAnsi="arial" w:eastAsia="arial" w:cs="arial"/>
          <w:sz w:val="24"/>
          <w:szCs w:val="24"/>
        </w:rPr>
        <w:t xml:space="preserve">Known for his work on </w:t>
      </w:r>
      <w:r w:rsidRPr="59B00338" w:rsidR="59B00338">
        <w:rPr>
          <w:rFonts w:ascii="arial" w:hAnsi="arial" w:eastAsia="arial" w:cs="arial"/>
          <w:i w:val="1"/>
          <w:iCs w:val="1"/>
          <w:sz w:val="24"/>
          <w:szCs w:val="24"/>
        </w:rPr>
        <w:t>The Lobster, Brussel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and </w:t>
      </w:r>
      <w:r w:rsidRPr="59B00338" w:rsidR="59B00338">
        <w:rPr>
          <w:rFonts w:ascii="arial" w:hAnsi="arial" w:eastAsia="arial" w:cs="arial"/>
          <w:i w:val="1"/>
          <w:iCs w:val="1"/>
          <w:sz w:val="24"/>
          <w:szCs w:val="24"/>
        </w:rPr>
        <w:t>Petticoat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, </w:t>
      </w:r>
      <w:r w:rsidRPr="59B00338" w:rsidR="59B00338">
        <w:rPr>
          <w:rFonts w:ascii="arial" w:hAnsi="arial" w:eastAsia="arial" w:cs="arial"/>
          <w:sz w:val="24"/>
          <w:szCs w:val="24"/>
        </w:rPr>
        <w:t>the productions that V</w:t>
      </w:r>
      <w:r w:rsidRPr="59B00338" w:rsidR="59B00338">
        <w:rPr>
          <w:rFonts w:ascii="arial" w:hAnsi="arial" w:eastAsia="arial" w:cs="arial"/>
          <w:sz w:val="24"/>
          <w:szCs w:val="24"/>
        </w:rPr>
        <w:t>an Spreuwel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</w:t>
      </w:r>
      <w:r w:rsidRPr="59B00338" w:rsidR="59B00338">
        <w:rPr>
          <w:rFonts w:ascii="arial" w:hAnsi="arial" w:eastAsia="arial" w:cs="arial"/>
          <w:sz w:val="24"/>
          <w:szCs w:val="24"/>
        </w:rPr>
        <w:t>has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worked on have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</w:t>
      </w:r>
      <w:r w:rsidRPr="59B00338" w:rsidR="59B00338">
        <w:rPr>
          <w:rFonts w:ascii="arial" w:hAnsi="arial" w:eastAsia="arial" w:cs="arial"/>
          <w:sz w:val="24"/>
          <w:szCs w:val="24"/>
        </w:rPr>
        <w:t>won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</w:t>
      </w:r>
      <w:r w:rsidRPr="59B00338" w:rsidR="59B00338">
        <w:rPr>
          <w:rFonts w:ascii="arial" w:hAnsi="arial" w:eastAsia="arial" w:cs="arial"/>
          <w:sz w:val="24"/>
          <w:szCs w:val="24"/>
        </w:rPr>
        <w:t>more than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40 awards, including the Jury Prize at the 68</w:t>
      </w:r>
      <w:r w:rsidRPr="59B00338" w:rsidR="59B00338">
        <w:rPr>
          <w:rFonts w:ascii="arial" w:hAnsi="arial" w:eastAsia="arial" w:cs="arial"/>
          <w:sz w:val="24"/>
          <w:szCs w:val="24"/>
          <w:vertAlign w:val="superscript"/>
        </w:rPr>
        <w:t>th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Cannes Film Festival.</w:t>
      </w:r>
      <w:r w:rsidRPr="59B00338" w:rsidR="59B00338">
        <w:rPr>
          <w:rFonts w:ascii="arial" w:hAnsi="arial" w:eastAsia="arial" w:cs="arial"/>
          <w:sz w:val="24"/>
          <w:szCs w:val="24"/>
        </w:rPr>
        <w:t xml:space="preserve"> After starting his own company in 2009, </w:t>
      </w:r>
      <w:r w:rsidRPr="59B00338" w:rsidR="59B00338">
        <w:rPr>
          <w:rFonts w:ascii="arial" w:hAnsi="arial" w:eastAsia="arial" w:cs="arial"/>
          <w:sz w:val="24"/>
          <w:szCs w:val="24"/>
        </w:rPr>
        <w:t>V</w:t>
      </w:r>
      <w:r w:rsidRPr="59B00338" w:rsidR="59B00338">
        <w:rPr>
          <w:rFonts w:ascii="arial" w:hAnsi="arial" w:eastAsia="arial" w:cs="arial"/>
          <w:sz w:val="24"/>
          <w:szCs w:val="24"/>
        </w:rPr>
        <w:t>an Spreuwel has been working on international feature films and documentaries, particularly in the U.K. and Australia.</w:t>
      </w:r>
    </w:p>
    <w:p w:rsidRPr="0066567F" w:rsidR="002230BB" w:rsidP="59B00338" w:rsidRDefault="002230BB" w14:paraId="5FBA90C1" w14:textId="77777777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66567F" w:rsidR="00711874" w:rsidP="59B00338" w:rsidRDefault="00607F32" w14:paraId="4C683B2C" w14:textId="33149E83" w14:noSpellErr="1">
      <w:pPr>
        <w:spacing w:after="0" w:afterAutospacing="off" w:line="240" w:lineRule="auto"/>
        <w:jc w:val="both"/>
        <w:rPr>
          <w:rFonts w:ascii="arial" w:hAnsi="arial" w:eastAsia="arial" w:cs="arial"/>
          <w:color w:val="auto"/>
          <w:sz w:val="24"/>
          <w:szCs w:val="24"/>
          <w:lang w:val="nl-NL"/>
        </w:rPr>
      </w:pP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“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I think in my area of sound mixing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,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 xml:space="preserve"> there isn’t any other audio measuring tool that 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 xml:space="preserve">performs or 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looks as great as the RTW plug-in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 xml:space="preserve">,” says 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V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 xml:space="preserve">an Spreuwel. “I met 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with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 xml:space="preserve"> RTW at IBC a few years ago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>,</w:t>
      </w:r>
      <w:r w:rsidRPr="59B00338" w:rsidR="59B00338">
        <w:rPr>
          <w:rFonts w:ascii="arial" w:hAnsi="arial" w:eastAsia="arial" w:cs="arial"/>
          <w:color w:val="auto"/>
          <w:sz w:val="24"/>
          <w:szCs w:val="24"/>
          <w:lang w:val="nl-NL"/>
        </w:rPr>
        <w:t xml:space="preserve"> and they were fantastic. I highly recommend the company and its products to fellow sound mixers who want to see their audio in a clear and concise picture.”</w:t>
      </w:r>
    </w:p>
    <w:p w:rsidRPr="0066567F" w:rsidR="00DE172D" w:rsidP="59B00338" w:rsidRDefault="00DE172D" w14:paraId="0795D90E" w14:textId="1AB4A995" w14:noSpellErr="1">
      <w:pPr>
        <w:spacing w:after="0" w:afterAutospacing="off" w:line="240" w:lineRule="auto"/>
        <w:jc w:val="both"/>
        <w:rPr>
          <w:rFonts w:ascii="arial" w:hAnsi="arial" w:eastAsia="arial" w:cs="arial"/>
          <w:color w:val="auto"/>
          <w:sz w:val="24"/>
          <w:szCs w:val="24"/>
          <w:lang w:val="nl-NL"/>
        </w:rPr>
      </w:pPr>
    </w:p>
    <w:p w:rsidRPr="0066567F" w:rsidR="00DE172D" w:rsidP="59B00338" w:rsidRDefault="00DE172D" w14:paraId="1FDA7526" w14:textId="620D9DBA" w14:noSpellErr="1">
      <w:pPr>
        <w:spacing w:after="0" w:afterAutospacing="off" w:line="240" w:lineRule="auto"/>
        <w:jc w:val="both"/>
        <w:rPr>
          <w:rFonts w:ascii="arial" w:hAnsi="arial" w:eastAsia="arial" w:cs="arial"/>
          <w:color w:val="auto"/>
          <w:sz w:val="24"/>
          <w:szCs w:val="24"/>
        </w:rPr>
      </w:pPr>
      <w:r w:rsidRPr="59B00338" w:rsidR="59B00338">
        <w:rPr>
          <w:rFonts w:ascii="arial" w:hAnsi="arial" w:eastAsia="arial" w:cs="arial"/>
          <w:sz w:val="24"/>
          <w:szCs w:val="24"/>
        </w:rPr>
        <w:t>The Masterclass Plug</w:t>
      </w:r>
      <w:r w:rsidRPr="59B00338" w:rsidR="59B00338">
        <w:rPr>
          <w:rFonts w:ascii="arial" w:hAnsi="arial" w:eastAsia="arial" w:cs="arial"/>
          <w:sz w:val="24"/>
          <w:szCs w:val="24"/>
        </w:rPr>
        <w:t>-</w:t>
      </w:r>
      <w:r w:rsidRPr="59B00338" w:rsidR="59B00338">
        <w:rPr>
          <w:rFonts w:ascii="arial" w:hAnsi="arial" w:eastAsia="arial" w:cs="arial"/>
          <w:sz w:val="24"/>
          <w:szCs w:val="24"/>
        </w:rPr>
        <w:t>Ins software provides RTW's renowned metering tools as standard-format plug-ins for Windows and Mac OS platforms, allowing a larger number of RTW customers to access the tools. The RTW Masterclass Plug</w:t>
      </w:r>
      <w:r w:rsidRPr="59B00338" w:rsidR="59B00338">
        <w:rPr>
          <w:rFonts w:ascii="arial" w:hAnsi="arial" w:eastAsia="arial" w:cs="arial"/>
          <w:sz w:val="24"/>
          <w:szCs w:val="24"/>
        </w:rPr>
        <w:t>-</w:t>
      </w:r>
      <w:r w:rsidRPr="59B00338" w:rsidR="59B00338">
        <w:rPr>
          <w:rFonts w:ascii="arial" w:hAnsi="arial" w:eastAsia="arial" w:cs="arial"/>
          <w:sz w:val="24"/>
          <w:szCs w:val="24"/>
        </w:rPr>
        <w:t>Ins visually depicts audio with all relevant level and loudness values as specified by international standards.</w:t>
      </w:r>
    </w:p>
    <w:p w:rsidRPr="0066567F" w:rsidR="00324E98" w:rsidP="59B00338" w:rsidRDefault="00324E98" w14:paraId="0B76DB64" w14:textId="21C041F6" w14:noSpellErr="1">
      <w:pPr>
        <w:spacing w:after="0" w:afterAutospacing="off" w:line="240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66567F" w:rsidR="00DE172D" w:rsidP="59B00338" w:rsidRDefault="00DE172D" w14:paraId="06E8CD6B" w14:textId="77777777" w14:noSpellErr="1">
      <w:pPr>
        <w:spacing w:after="0" w:afterAutospacing="off" w:line="240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66567F" w:rsidR="00473028" w:rsidP="59B00338" w:rsidRDefault="00473028" w14:paraId="532B4D5C" w14:textId="0D7CC6F1" w14:noSpellErr="1">
      <w:pPr>
        <w:spacing w:after="0" w:afterAutospacing="off" w:line="240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About RTW</w:t>
      </w:r>
    </w:p>
    <w:p w:rsidRPr="0066567F" w:rsidR="00473028" w:rsidP="59B00338" w:rsidRDefault="00473028" w14:paraId="3F43A63A" w14:textId="77777777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9B00338" w:rsidR="59B00338">
        <w:rPr>
          <w:rFonts w:ascii="arial" w:hAnsi="arial" w:eastAsia="arial" w:cs="arial"/>
          <w:sz w:val="24"/>
          <w:szCs w:val="24"/>
        </w:rPr>
        <w:t xml:space="preserve">RTW, based in Cologne (Germany), has more than 50 years of experience designing, producing and marketing advanced recording-studio equipment, leading and innovating the market for high quality audio metering and monitoring tools. RTW operates a worldwide distribution and service network. For more information on RTW, visit </w:t>
      </w:r>
      <w:hyperlink r:id="R63efe73f7bd04b4a">
        <w:r w:rsidRPr="59B00338" w:rsidR="59B00338">
          <w:rPr>
            <w:rFonts w:ascii="arial" w:hAnsi="arial" w:eastAsia="arial" w:cs="arial"/>
            <w:color w:val="0000FE"/>
            <w:sz w:val="24"/>
            <w:szCs w:val="24"/>
            <w:u w:val="single"/>
          </w:rPr>
          <w:t>www.rtw.com</w:t>
        </w:r>
      </w:hyperlink>
      <w:r w:rsidRPr="59B00338" w:rsidR="59B00338">
        <w:rPr>
          <w:rFonts w:ascii="arial" w:hAnsi="arial" w:eastAsia="arial" w:cs="arial"/>
          <w:sz w:val="24"/>
          <w:szCs w:val="24"/>
        </w:rPr>
        <w:t xml:space="preserve">, </w:t>
      </w:r>
      <w:hyperlink r:id="R9c72a053db9e4cb2">
        <w:r w:rsidRPr="59B00338" w:rsidR="59B00338">
          <w:rPr>
            <w:rFonts w:ascii="arial" w:hAnsi="arial" w:eastAsia="arial" w:cs="arial"/>
            <w:color w:val="0000FE"/>
            <w:sz w:val="24"/>
            <w:szCs w:val="24"/>
            <w:u w:val="single"/>
          </w:rPr>
          <w:t>www.facebook.com/rtw.de</w:t>
        </w:r>
      </w:hyperlink>
      <w:r w:rsidRPr="59B00338" w:rsidR="59B00338">
        <w:rPr>
          <w:rFonts w:ascii="arial" w:hAnsi="arial" w:eastAsia="arial" w:cs="arial"/>
          <w:sz w:val="24"/>
          <w:szCs w:val="24"/>
        </w:rPr>
        <w:t xml:space="preserve"> or call +49 221 709130.</w:t>
      </w:r>
    </w:p>
    <w:p w:rsidRPr="0066567F" w:rsidR="00571CB7" w:rsidP="59B00338" w:rsidRDefault="00571CB7" w14:paraId="214CD6D0" w14:textId="77777777" w14:noSpellErr="1">
      <w:pPr>
        <w:tabs>
          <w:tab w:val="center" w:pos="4680"/>
        </w:tabs>
        <w:spacing w:after="0" w:afterAutospacing="off" w:line="240" w:lineRule="auto"/>
        <w:rPr>
          <w:rFonts w:ascii="arial" w:hAnsi="arial" w:eastAsia="arial" w:cs="arial"/>
          <w:sz w:val="24"/>
          <w:szCs w:val="24"/>
        </w:rPr>
      </w:pPr>
    </w:p>
    <w:p w:rsidRPr="0066567F" w:rsidR="00473028" w:rsidP="59B00338" w:rsidRDefault="00473028" w14:paraId="1BD9B7F1" w14:textId="77777777" w14:noSpellErr="1">
      <w:pPr>
        <w:pStyle w:val="Footer"/>
        <w:spacing w:after="0" w:afterAutospacing="off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59B00338" w:rsidR="59B00338">
        <w:rPr>
          <w:rFonts w:ascii="arial" w:hAnsi="arial" w:eastAsia="arial" w:cs="arial"/>
          <w:sz w:val="24"/>
          <w:szCs w:val="24"/>
        </w:rPr>
        <w:t># # #</w:t>
      </w:r>
    </w:p>
    <w:p w:rsidRPr="0066567F" w:rsidR="00473028" w:rsidP="59B00338" w:rsidRDefault="00473028" w14:paraId="0A724BE1" w14:textId="77777777" w14:noSpellErr="1">
      <w:pPr>
        <w:tabs>
          <w:tab w:val="center" w:pos="4680"/>
        </w:tabs>
        <w:spacing w:after="0" w:afterAutospacing="off"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66567F" w:rsidR="00571CB7" w:rsidP="59B00338" w:rsidRDefault="0081267A" w14:paraId="5DD5BA79" w14:textId="77777777" w14:noSpellErr="1">
      <w:pPr>
        <w:tabs>
          <w:tab w:val="center" w:pos="4680"/>
        </w:tabs>
        <w:spacing w:after="0" w:afterAutospacing="off"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59B00338" w:rsidR="59B00338">
        <w:rPr>
          <w:rFonts w:ascii="arial" w:hAnsi="arial" w:eastAsia="arial" w:cs="arial"/>
          <w:b w:val="1"/>
          <w:bCs w:val="1"/>
          <w:sz w:val="24"/>
          <w:szCs w:val="24"/>
        </w:rPr>
        <w:t>Media Relations Contact:</w:t>
      </w:r>
    </w:p>
    <w:p w:rsidRPr="0066567F" w:rsidR="00571CB7" w:rsidP="59B00338" w:rsidRDefault="0081267A" w14:paraId="6B5F9596" w14:textId="2AE8C2BB" w14:noSpellErr="1">
      <w:pPr>
        <w:spacing w:after="0" w:afterAutospacing="off" w:line="240" w:lineRule="auto"/>
        <w:rPr>
          <w:rFonts w:ascii="arial" w:hAnsi="arial" w:eastAsia="arial" w:cs="arial"/>
          <w:sz w:val="24"/>
          <w:szCs w:val="24"/>
        </w:rPr>
      </w:pPr>
      <w:r w:rsidRPr="59B00338">
        <w:rPr>
          <w:rFonts w:ascii="arial" w:hAnsi="arial" w:eastAsia="arial" w:cs="arial"/>
          <w:sz w:val="24"/>
          <w:szCs w:val="24"/>
        </w:rPr>
        <w:t>Lisa Belli</w:t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 w:rsidR="001C7475">
        <w:rPr>
          <w:rFonts w:ascii="Arial" w:hAnsi="Arial" w:cs="Arial"/>
          <w:sz w:val="24"/>
        </w:rPr>
        <w:tab/>
      </w:r>
      <w:r w:rsidRPr="59B00338">
        <w:rPr>
          <w:rFonts w:ascii="arial" w:hAnsi="arial" w:eastAsia="arial" w:cs="arial"/>
          <w:sz w:val="24"/>
          <w:szCs w:val="24"/>
        </w:rPr>
        <w:t>Andreas Tweitmann</w:t>
      </w:r>
    </w:p>
    <w:p w:rsidRPr="0066567F" w:rsidR="00571CB7" w:rsidP="59B00338" w:rsidRDefault="0081267A" w14:paraId="4CFA8F55" w14:textId="3E8352CE" w14:noSpellErr="1">
      <w:pPr>
        <w:spacing w:after="0" w:afterAutospacing="off" w:line="240" w:lineRule="auto"/>
        <w:rPr>
          <w:rFonts w:ascii="arial" w:hAnsi="arial" w:eastAsia="arial" w:cs="arial"/>
          <w:sz w:val="24"/>
          <w:szCs w:val="24"/>
        </w:rPr>
      </w:pPr>
      <w:r w:rsidRPr="59B00338">
        <w:rPr>
          <w:rFonts w:ascii="arial" w:hAnsi="arial" w:eastAsia="arial" w:cs="arial"/>
          <w:sz w:val="24"/>
          <w:szCs w:val="24"/>
        </w:rPr>
        <w:t>D. Pagan Communications, Inc.</w:t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 w:rsidR="001C7475">
        <w:rPr>
          <w:rFonts w:ascii="Arial" w:hAnsi="Arial" w:cs="Arial"/>
          <w:sz w:val="24"/>
        </w:rPr>
        <w:tab/>
      </w:r>
      <w:r w:rsidRPr="59B00338">
        <w:rPr>
          <w:rFonts w:ascii="arial" w:hAnsi="arial" w:eastAsia="arial" w:cs="arial"/>
          <w:sz w:val="24"/>
          <w:szCs w:val="24"/>
        </w:rPr>
        <w:t>CEO, RTW</w:t>
      </w:r>
    </w:p>
    <w:p w:rsidRPr="0066567F" w:rsidR="00571CB7" w:rsidP="59B00338" w:rsidRDefault="0081267A" w14:paraId="435982D3" w14:textId="4F0C7EA1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9B00338">
        <w:rPr>
          <w:rFonts w:ascii="arial" w:hAnsi="arial" w:eastAsia="arial" w:cs="arial"/>
          <w:sz w:val="24"/>
          <w:szCs w:val="24"/>
        </w:rPr>
        <w:t>+1 631 659 2309</w:t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>
        <w:rPr>
          <w:rFonts w:ascii="Arial" w:hAnsi="Arial" w:cs="Arial"/>
          <w:sz w:val="24"/>
        </w:rPr>
        <w:tab/>
      </w:r>
      <w:r w:rsidRPr="0066567F" w:rsidR="001C7475">
        <w:rPr>
          <w:rFonts w:ascii="Arial" w:hAnsi="Arial" w:cs="Arial"/>
          <w:sz w:val="24"/>
        </w:rPr>
        <w:tab/>
      </w:r>
      <w:r w:rsidRPr="59B00338">
        <w:rPr>
          <w:rFonts w:ascii="arial" w:hAnsi="arial" w:eastAsia="arial" w:cs="arial"/>
          <w:sz w:val="24"/>
          <w:szCs w:val="24"/>
        </w:rPr>
        <w:t xml:space="preserve">+49 221 709130 </w:t>
      </w:r>
    </w:p>
    <w:p w:rsidRPr="006F602F" w:rsidR="00571CB7" w:rsidP="59B00338" w:rsidRDefault="00B27DF7" w14:paraId="5BFCB56A" w14:textId="2D62BF81" w14:noSpellErr="1">
      <w:pPr>
        <w:spacing w:after="0" w:afterAutospacing="off" w:line="240" w:lineRule="auto"/>
        <w:jc w:val="both"/>
        <w:rPr>
          <w:rFonts w:ascii="arial" w:hAnsi="arial" w:eastAsia="arial" w:cs="arial"/>
          <w:sz w:val="24"/>
          <w:szCs w:val="24"/>
        </w:rPr>
      </w:pPr>
      <w:hyperlink w:history="1" r:id="Rf4f2024de3d04de9">
        <w:r w:rsidRPr="59B00338" w:rsidR="0081267A">
          <w:rPr>
            <w:rStyle w:val="Hyperlink1"/>
            <w:rFonts w:ascii="arial" w:hAnsi="arial" w:eastAsia="arial" w:cs="arial"/>
            <w:sz w:val="24"/>
            <w:szCs w:val="24"/>
          </w:rPr>
          <w:t>lisab@dpagan.com</w:t>
        </w:r>
      </w:hyperlink>
      <w:r w:rsidRPr="0066567F" w:rsidR="0081267A">
        <w:rPr>
          <w:rFonts w:ascii="Arial" w:hAnsi="Arial" w:cs="Arial"/>
          <w:sz w:val="24"/>
        </w:rPr>
        <w:tab/>
      </w:r>
      <w:r w:rsidRPr="0066567F" w:rsidR="0081267A">
        <w:rPr>
          <w:rFonts w:ascii="Arial" w:hAnsi="Arial" w:cs="Arial"/>
          <w:sz w:val="24"/>
        </w:rPr>
        <w:tab/>
      </w:r>
      <w:r w:rsidRPr="0066567F" w:rsidR="0081267A">
        <w:rPr>
          <w:rFonts w:ascii="Arial" w:hAnsi="Arial" w:cs="Arial"/>
          <w:sz w:val="24"/>
        </w:rPr>
        <w:tab/>
      </w:r>
      <w:r w:rsidRPr="0066567F" w:rsidR="0081267A">
        <w:rPr>
          <w:rFonts w:ascii="Arial" w:hAnsi="Arial" w:cs="Arial"/>
          <w:sz w:val="24"/>
        </w:rPr>
        <w:tab/>
      </w:r>
      <w:r w:rsidRPr="0066567F" w:rsidR="0081267A">
        <w:rPr>
          <w:rFonts w:ascii="Arial" w:hAnsi="Arial" w:cs="Arial"/>
          <w:sz w:val="24"/>
        </w:rPr>
        <w:tab/>
      </w:r>
      <w:r w:rsidRPr="0066567F" w:rsidR="001C7475">
        <w:rPr>
          <w:rFonts w:ascii="Arial" w:hAnsi="Arial" w:cs="Arial"/>
          <w:sz w:val="24"/>
        </w:rPr>
        <w:tab/>
      </w:r>
      <w:hyperlink w:history="1" r:id="R9d80a1def2c24875">
        <w:r w:rsidRPr="59B00338" w:rsidR="0081267A">
          <w:rPr>
            <w:rStyle w:val="Hyperlink1"/>
            <w:rFonts w:ascii="arial" w:hAnsi="arial" w:eastAsia="arial" w:cs="arial"/>
            <w:sz w:val="24"/>
            <w:szCs w:val="24"/>
          </w:rPr>
          <w:t>rtw@rtw.de</w:t>
        </w:r>
      </w:hyperlink>
    </w:p>
    <w:p w:rsidRPr="006F602F" w:rsidR="00571CB7" w:rsidP="59B00338" w:rsidRDefault="00571CB7" w14:paraId="08C87868" w14:textId="77777777" w14:noSpellErr="1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6F602F" w:rsidR="00571CB7" w:rsidP="59B00338" w:rsidRDefault="00571CB7" w14:paraId="0DBFD98B" w14:textId="77777777" w14:noSpellErr="1">
      <w:pPr>
        <w:spacing w:after="0" w:line="240" w:lineRule="auto"/>
        <w:jc w:val="both"/>
        <w:rPr>
          <w:rFonts w:ascii="arial" w:hAnsi="arial" w:eastAsia="arial" w:cs="arial"/>
          <w:color w:val="auto"/>
          <w:sz w:val="24"/>
          <w:szCs w:val="24"/>
        </w:rPr>
      </w:pPr>
    </w:p>
    <w:sectPr w:rsidRPr="006F602F" w:rsidR="00571CB7" w:rsidSect="00CF32B0">
      <w:headerReference w:type="even" r:id="rId12"/>
      <w:head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01" w:rsidRDefault="00304601" w14:paraId="13E1648F" w14:textId="77777777">
      <w:pPr>
        <w:spacing w:after="0" w:line="240" w:lineRule="auto"/>
      </w:pPr>
      <w:r>
        <w:separator/>
      </w:r>
    </w:p>
  </w:endnote>
  <w:endnote w:type="continuationSeparator" w:id="0">
    <w:p w:rsidR="00304601" w:rsidRDefault="00304601" w14:paraId="287C2E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3E" w:rsidRDefault="0073143E" w14:paraId="7C036CB2" w14:textId="77777777">
    <w:pPr>
      <w:pStyle w:val="Fuzeile1"/>
      <w:tabs>
        <w:tab w:val="clear" w:pos="9360"/>
        <w:tab w:val="right" w:pos="9340"/>
      </w:tabs>
      <w:jc w:val="center"/>
      <w:rPr>
        <w:rFonts w:ascii="Times New Roman" w:hAnsi="Times New Roman" w:eastAsia="Times New Roman"/>
        <w:color w:val="auto"/>
        <w:sz w:val="20"/>
      </w:rPr>
    </w:pPr>
    <w:r>
      <w:rPr>
        <w:rFonts w:ascii="Arial Italic" w:hAnsi="Arial Italic"/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01" w:rsidRDefault="00304601" w14:paraId="5140FD72" w14:textId="77777777">
      <w:pPr>
        <w:spacing w:after="0" w:line="240" w:lineRule="auto"/>
      </w:pPr>
      <w:r>
        <w:separator/>
      </w:r>
    </w:p>
  </w:footnote>
  <w:footnote w:type="continuationSeparator" w:id="0">
    <w:p w:rsidR="00304601" w:rsidRDefault="00304601" w14:paraId="6FCA2C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E495D" w:rsidR="0073143E" w:rsidP="00CB4015" w:rsidRDefault="006E495D" w14:paraId="69E5AA08" w14:textId="10FB3EEA">
    <w:pPr>
      <w:spacing w:after="0" w:line="240" w:lineRule="auto"/>
      <w:rPr>
        <w:rFonts w:ascii="Arial" w:hAnsi="Arial" w:cs="Arial"/>
        <w:i/>
        <w:sz w:val="24"/>
      </w:rPr>
    </w:pPr>
    <w:r w:rsidRPr="006E495D">
      <w:rPr>
        <w:rFonts w:ascii="Arial" w:hAnsi="Arial" w:cs="Arial"/>
        <w:i/>
        <w:sz w:val="24"/>
      </w:rPr>
      <w:t>RTW MASTERCLASS PLUG</w:t>
    </w:r>
    <w:r w:rsidR="0066567F">
      <w:rPr>
        <w:rFonts w:ascii="Arial" w:hAnsi="Arial" w:cs="Arial"/>
        <w:i/>
        <w:sz w:val="24"/>
      </w:rPr>
      <w:t>-</w:t>
    </w:r>
    <w:r w:rsidRPr="006E495D">
      <w:rPr>
        <w:rFonts w:ascii="Arial" w:hAnsi="Arial" w:cs="Arial"/>
        <w:i/>
        <w:sz w:val="24"/>
      </w:rPr>
      <w:t>INS SOFTWARE MAINTAINS LEVEL HEAD FOR DUTCH SOUND SUPERVISOR/MIXER DANNY VAN SPREUWEL</w:t>
    </w:r>
    <w:r w:rsidRPr="006E495D" w:rsidR="0073143E">
      <w:rPr>
        <w:rFonts w:ascii="Arial" w:hAnsi="Arial" w:cs="Arial"/>
        <w:i/>
        <w:sz w:val="24"/>
      </w:rPr>
      <w:t>/</w:t>
    </w:r>
    <w:r w:rsidRPr="006E495D" w:rsidR="0073143E">
      <w:rPr>
        <w:rFonts w:ascii="Arial" w:hAnsi="Arial"/>
        <w:i/>
        <w:sz w:val="24"/>
      </w:rPr>
      <w:t>Page 2</w:t>
    </w:r>
  </w:p>
  <w:p w:rsidRPr="00CB4015" w:rsidR="00B70D24" w:rsidP="00CB4015" w:rsidRDefault="00B70D24" w14:paraId="087C3C21" w14:textId="77777777">
    <w:pPr>
      <w:spacing w:after="0" w:line="240" w:lineRule="auto"/>
      <w:rPr>
        <w:rFonts w:ascii="Arial Bold" w:hAnsi="Arial Bold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706C6" w:rsidR="0073143E" w:rsidRDefault="000706C6" w14:paraId="124A1FBF" w14:textId="2B3B953C">
    <w:pPr>
      <w:spacing w:after="0"/>
      <w:rPr>
        <w:rFonts w:ascii="Arial Italic" w:hAnsi="Arial Italic"/>
        <w:i/>
        <w:sz w:val="24"/>
      </w:rPr>
    </w:pPr>
    <w:r w:rsidRPr="000706C6">
      <w:rPr>
        <w:rFonts w:ascii="Arial Italic" w:hAnsi="Arial Italic"/>
        <w:i/>
        <w:sz w:val="24"/>
      </w:rPr>
      <w:t>RTW’S MM3 MUSICMETER KEEPS THE BEAT STEADY FOR ELECTRONIC MUSICIAN AND SOUND DESIGNER RICHARD DEVINE/</w:t>
    </w:r>
    <w:r>
      <w:rPr>
        <w:rFonts w:ascii="Arial" w:hAnsi="Arial"/>
        <w:sz w:val="24"/>
      </w:rP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3143E" w:rsidRDefault="007F0CE3" w14:paraId="535ABAF9" w14:textId="77777777">
    <w:pPr>
      <w:pStyle w:val="Kopfzeile1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2613F5EB" wp14:editId="66CDEC4B">
          <wp:extent cx="2057400" cy="44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3E" w:rsidRDefault="0073143E" w14:paraId="5AC3B1CE" w14:textId="77777777">
    <w:pPr>
      <w:pStyle w:val="Kopfzeile1"/>
      <w:tabs>
        <w:tab w:val="clear" w:pos="9360"/>
        <w:tab w:val="right" w:pos="9340"/>
      </w:tabs>
    </w:pPr>
  </w:p>
  <w:p w:rsidRPr="007F0CE3" w:rsidR="0073143E" w:rsidP="007F0CE3" w:rsidRDefault="006F602F" w14:paraId="20891364" w14:textId="18408C09">
    <w:pPr>
      <w:spacing w:after="0" w:line="240" w:lineRule="auto"/>
      <w:rPr>
        <w:rFonts w:ascii="Arial" w:hAnsi="Arial" w:cs="Arial"/>
        <w:sz w:val="24"/>
      </w:rPr>
    </w:pPr>
    <w:r w:rsidRPr="00A155B6">
      <w:rPr>
        <w:rFonts w:ascii="Arial" w:hAnsi="Arial" w:cs="Arial"/>
        <w:b/>
        <w:sz w:val="24"/>
        <w:u w:val="single"/>
      </w:rPr>
      <w:t>FOR 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D0D0790A">
      <w:numFmt w:val="decimal"/>
      <w:lvlText w:val=""/>
      <w:lvlJc w:val="left"/>
    </w:lvl>
    <w:lvl w:ilvl="1" w:tplc="1194CA96">
      <w:numFmt w:val="decimal"/>
      <w:lvlText w:val=""/>
      <w:lvlJc w:val="left"/>
    </w:lvl>
    <w:lvl w:ilvl="2" w:tplc="80D6FFCC">
      <w:numFmt w:val="decimal"/>
      <w:lvlText w:val=""/>
      <w:lvlJc w:val="left"/>
    </w:lvl>
    <w:lvl w:ilvl="3" w:tplc="EE5495D6">
      <w:numFmt w:val="decimal"/>
      <w:lvlText w:val=""/>
      <w:lvlJc w:val="left"/>
    </w:lvl>
    <w:lvl w:ilvl="4" w:tplc="B48E36AC">
      <w:numFmt w:val="decimal"/>
      <w:lvlText w:val=""/>
      <w:lvlJc w:val="left"/>
    </w:lvl>
    <w:lvl w:ilvl="5" w:tplc="ED78971E">
      <w:numFmt w:val="decimal"/>
      <w:lvlText w:val=""/>
      <w:lvlJc w:val="left"/>
    </w:lvl>
    <w:lvl w:ilvl="6" w:tplc="07A0EA10">
      <w:numFmt w:val="decimal"/>
      <w:lvlText w:val=""/>
      <w:lvlJc w:val="left"/>
    </w:lvl>
    <w:lvl w:ilvl="7" w:tplc="1A1C0876">
      <w:numFmt w:val="decimal"/>
      <w:lvlText w:val=""/>
      <w:lvlJc w:val="left"/>
    </w:lvl>
    <w:lvl w:ilvl="8" w:tplc="00E0CFFA">
      <w:numFmt w:val="decimal"/>
      <w:lvlText w:val=""/>
      <w:lvlJc w:val="left"/>
    </w:lvl>
  </w:abstractNum>
  <w:abstractNum w:abstractNumId="1" w15:restartNumberingAfterBreak="0">
    <w:nsid w:val="4963155F"/>
    <w:multiLevelType w:val="hybridMultilevel"/>
    <w:tmpl w:val="894EE873"/>
    <w:lvl w:ilvl="0" w:tplc="74C40B30">
      <w:numFmt w:val="decimal"/>
      <w:lvlText w:val=""/>
      <w:lvlJc w:val="left"/>
    </w:lvl>
    <w:lvl w:ilvl="1" w:tplc="8B305084">
      <w:numFmt w:val="decimal"/>
      <w:lvlText w:val=""/>
      <w:lvlJc w:val="left"/>
    </w:lvl>
    <w:lvl w:ilvl="2" w:tplc="57AE4A5A">
      <w:numFmt w:val="decimal"/>
      <w:lvlText w:val=""/>
      <w:lvlJc w:val="left"/>
    </w:lvl>
    <w:lvl w:ilvl="3" w:tplc="C79EA12A">
      <w:numFmt w:val="decimal"/>
      <w:lvlText w:val=""/>
      <w:lvlJc w:val="left"/>
    </w:lvl>
    <w:lvl w:ilvl="4" w:tplc="62C475F2">
      <w:numFmt w:val="decimal"/>
      <w:lvlText w:val=""/>
      <w:lvlJc w:val="left"/>
    </w:lvl>
    <w:lvl w:ilvl="5" w:tplc="53C402A2">
      <w:numFmt w:val="decimal"/>
      <w:lvlText w:val=""/>
      <w:lvlJc w:val="left"/>
    </w:lvl>
    <w:lvl w:ilvl="6" w:tplc="3E8CDFC8">
      <w:numFmt w:val="decimal"/>
      <w:lvlText w:val=""/>
      <w:lvlJc w:val="left"/>
    </w:lvl>
    <w:lvl w:ilvl="7" w:tplc="8A24EABE">
      <w:numFmt w:val="decimal"/>
      <w:lvlText w:val=""/>
      <w:lvlJc w:val="left"/>
    </w:lvl>
    <w:lvl w:ilvl="8" w:tplc="2B24560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7A"/>
    <w:rsid w:val="00007B7A"/>
    <w:rsid w:val="000530B6"/>
    <w:rsid w:val="000611C3"/>
    <w:rsid w:val="000706C6"/>
    <w:rsid w:val="00074F39"/>
    <w:rsid w:val="000864A5"/>
    <w:rsid w:val="0008690F"/>
    <w:rsid w:val="000A7BD7"/>
    <w:rsid w:val="000D0036"/>
    <w:rsid w:val="000E0F1F"/>
    <w:rsid w:val="000E1876"/>
    <w:rsid w:val="00125516"/>
    <w:rsid w:val="00131DDC"/>
    <w:rsid w:val="00141DF1"/>
    <w:rsid w:val="001558BB"/>
    <w:rsid w:val="00171857"/>
    <w:rsid w:val="0018552E"/>
    <w:rsid w:val="001A335C"/>
    <w:rsid w:val="001C7475"/>
    <w:rsid w:val="002230BB"/>
    <w:rsid w:val="00260C66"/>
    <w:rsid w:val="00276354"/>
    <w:rsid w:val="0027723F"/>
    <w:rsid w:val="002E72C5"/>
    <w:rsid w:val="002F70EB"/>
    <w:rsid w:val="00304601"/>
    <w:rsid w:val="003159B8"/>
    <w:rsid w:val="00324E98"/>
    <w:rsid w:val="003319D4"/>
    <w:rsid w:val="0037161A"/>
    <w:rsid w:val="003D01D9"/>
    <w:rsid w:val="003D6F8A"/>
    <w:rsid w:val="003E516C"/>
    <w:rsid w:val="0041441D"/>
    <w:rsid w:val="0044156A"/>
    <w:rsid w:val="00442432"/>
    <w:rsid w:val="00473028"/>
    <w:rsid w:val="00492B86"/>
    <w:rsid w:val="004A473D"/>
    <w:rsid w:val="004B2F60"/>
    <w:rsid w:val="0050304E"/>
    <w:rsid w:val="005034EB"/>
    <w:rsid w:val="0051604F"/>
    <w:rsid w:val="00522140"/>
    <w:rsid w:val="00532D93"/>
    <w:rsid w:val="00554FDA"/>
    <w:rsid w:val="00557C92"/>
    <w:rsid w:val="00561FCF"/>
    <w:rsid w:val="00563452"/>
    <w:rsid w:val="0056359C"/>
    <w:rsid w:val="00571CB7"/>
    <w:rsid w:val="00596278"/>
    <w:rsid w:val="005A3CF9"/>
    <w:rsid w:val="00607F32"/>
    <w:rsid w:val="0064105F"/>
    <w:rsid w:val="00651825"/>
    <w:rsid w:val="0066567F"/>
    <w:rsid w:val="00680224"/>
    <w:rsid w:val="00691B31"/>
    <w:rsid w:val="006B504D"/>
    <w:rsid w:val="006B54FF"/>
    <w:rsid w:val="006B6E0A"/>
    <w:rsid w:val="006C2A5F"/>
    <w:rsid w:val="006E495D"/>
    <w:rsid w:val="006E5EC1"/>
    <w:rsid w:val="006F3C92"/>
    <w:rsid w:val="006F474E"/>
    <w:rsid w:val="006F602F"/>
    <w:rsid w:val="007112C5"/>
    <w:rsid w:val="00711874"/>
    <w:rsid w:val="00720EE9"/>
    <w:rsid w:val="0073143E"/>
    <w:rsid w:val="00733D33"/>
    <w:rsid w:val="00735E72"/>
    <w:rsid w:val="00740D38"/>
    <w:rsid w:val="00791F33"/>
    <w:rsid w:val="00792DA2"/>
    <w:rsid w:val="007B0766"/>
    <w:rsid w:val="007B7B59"/>
    <w:rsid w:val="007C3713"/>
    <w:rsid w:val="007F0CE3"/>
    <w:rsid w:val="00810B06"/>
    <w:rsid w:val="0081267A"/>
    <w:rsid w:val="00833721"/>
    <w:rsid w:val="00833B7B"/>
    <w:rsid w:val="00853E64"/>
    <w:rsid w:val="008553A0"/>
    <w:rsid w:val="00881D69"/>
    <w:rsid w:val="0089477B"/>
    <w:rsid w:val="008B7A52"/>
    <w:rsid w:val="008C75F2"/>
    <w:rsid w:val="008C76E1"/>
    <w:rsid w:val="008E5084"/>
    <w:rsid w:val="008F08B4"/>
    <w:rsid w:val="008F5A6E"/>
    <w:rsid w:val="00926126"/>
    <w:rsid w:val="009333F5"/>
    <w:rsid w:val="00943E18"/>
    <w:rsid w:val="0095074E"/>
    <w:rsid w:val="009554D6"/>
    <w:rsid w:val="00995A5B"/>
    <w:rsid w:val="009A3197"/>
    <w:rsid w:val="009C47BB"/>
    <w:rsid w:val="00A02342"/>
    <w:rsid w:val="00A07C9B"/>
    <w:rsid w:val="00A248D1"/>
    <w:rsid w:val="00A30060"/>
    <w:rsid w:val="00A34427"/>
    <w:rsid w:val="00AA3147"/>
    <w:rsid w:val="00AB4692"/>
    <w:rsid w:val="00AD0DBB"/>
    <w:rsid w:val="00AF66B0"/>
    <w:rsid w:val="00AF6F80"/>
    <w:rsid w:val="00B27DF7"/>
    <w:rsid w:val="00B41C5B"/>
    <w:rsid w:val="00B5048C"/>
    <w:rsid w:val="00B5097B"/>
    <w:rsid w:val="00B70D24"/>
    <w:rsid w:val="00B74FA1"/>
    <w:rsid w:val="00BF16A3"/>
    <w:rsid w:val="00C048E6"/>
    <w:rsid w:val="00C10907"/>
    <w:rsid w:val="00C459DA"/>
    <w:rsid w:val="00C60FCE"/>
    <w:rsid w:val="00CB4015"/>
    <w:rsid w:val="00CF32B0"/>
    <w:rsid w:val="00D12A40"/>
    <w:rsid w:val="00D15726"/>
    <w:rsid w:val="00D329EB"/>
    <w:rsid w:val="00D4440A"/>
    <w:rsid w:val="00D457AF"/>
    <w:rsid w:val="00DA7152"/>
    <w:rsid w:val="00DC1631"/>
    <w:rsid w:val="00DC17EF"/>
    <w:rsid w:val="00DC7877"/>
    <w:rsid w:val="00DE172D"/>
    <w:rsid w:val="00E0200A"/>
    <w:rsid w:val="00E16270"/>
    <w:rsid w:val="00E32DDA"/>
    <w:rsid w:val="00E332D0"/>
    <w:rsid w:val="00E42C40"/>
    <w:rsid w:val="00E43B5F"/>
    <w:rsid w:val="00E46A91"/>
    <w:rsid w:val="00E557C7"/>
    <w:rsid w:val="00EB49BA"/>
    <w:rsid w:val="00EB57D1"/>
    <w:rsid w:val="00EC3A2F"/>
    <w:rsid w:val="00EC7922"/>
    <w:rsid w:val="00EF6DF4"/>
    <w:rsid w:val="00F06CCB"/>
    <w:rsid w:val="00F13DF8"/>
    <w:rsid w:val="00F14E55"/>
    <w:rsid w:val="00F6432B"/>
    <w:rsid w:val="00F8192E"/>
    <w:rsid w:val="00FB2060"/>
    <w:rsid w:val="00FB521A"/>
    <w:rsid w:val="00FC11B4"/>
    <w:rsid w:val="00FC2697"/>
    <w:rsid w:val="00FD5502"/>
    <w:rsid w:val="00FD6881"/>
    <w:rsid w:val="59B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E2F6A98"/>
  <w15:docId w15:val="{712A386C-ED5E-4334-B7D4-B6AED99B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uiPriority="99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CF32B0"/>
    <w:pPr>
      <w:spacing w:after="200" w:line="276" w:lineRule="auto"/>
    </w:pPr>
    <w:rPr>
      <w:rFonts w:ascii="Lucida Grande" w:hAnsi="Lucida Grande" w:eastAsia="ヒラギノ角ゴ Pro W3"/>
      <w:color w:val="000000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reeForm" w:customStyle="1">
    <w:name w:val="Free Form"/>
    <w:rsid w:val="00CF32B0"/>
    <w:pPr>
      <w:spacing w:after="200" w:line="276" w:lineRule="auto"/>
    </w:pPr>
    <w:rPr>
      <w:rFonts w:ascii="Lucida Grande" w:hAnsi="Lucida Grande" w:eastAsia="ヒラギノ角ゴ Pro W3"/>
      <w:color w:val="000000"/>
      <w:sz w:val="22"/>
    </w:rPr>
  </w:style>
  <w:style w:type="paragraph" w:styleId="Kopfzeile1" w:customStyle="1">
    <w:name w:val="Kopfzeile1"/>
    <w:autoRedefine/>
    <w:rsid w:val="00CF32B0"/>
    <w:pPr>
      <w:tabs>
        <w:tab w:val="center" w:pos="4680"/>
        <w:tab w:val="right" w:pos="9360"/>
      </w:tabs>
    </w:pPr>
    <w:rPr>
      <w:rFonts w:ascii="Lucida Grande" w:hAnsi="Lucida Grande" w:eastAsia="ヒラギノ角ゴ Pro W3"/>
      <w:color w:val="000000"/>
      <w:sz w:val="22"/>
    </w:rPr>
  </w:style>
  <w:style w:type="paragraph" w:styleId="Fuzeile1" w:customStyle="1">
    <w:name w:val="Fußzeile1"/>
    <w:rsid w:val="00CF32B0"/>
    <w:pPr>
      <w:tabs>
        <w:tab w:val="center" w:pos="4680"/>
        <w:tab w:val="right" w:pos="9360"/>
      </w:tabs>
    </w:pPr>
    <w:rPr>
      <w:rFonts w:ascii="Lucida Grande" w:hAnsi="Lucida Grande" w:eastAsia="ヒラギノ角ゴ Pro W3"/>
      <w:color w:val="000000"/>
      <w:sz w:val="22"/>
    </w:rPr>
  </w:style>
  <w:style w:type="character" w:styleId="Hyperlink1" w:customStyle="1">
    <w:name w:val="Hyperlink1"/>
    <w:rsid w:val="00CF32B0"/>
    <w:rPr>
      <w:color w:val="0000FE"/>
      <w:sz w:val="22"/>
      <w:u w:val="single"/>
    </w:rPr>
  </w:style>
  <w:style w:type="character" w:styleId="Hyperlink">
    <w:name w:val="Hyperlink"/>
    <w:basedOn w:val="DefaultParagraphFont"/>
    <w:locked/>
    <w:rsid w:val="00AB46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locked/>
    <w:rsid w:val="00F1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14E55"/>
    <w:rPr>
      <w:rFonts w:ascii="Tahoma" w:hAnsi="Tahoma" w:eastAsia="ヒラギノ角ゴ Pro W3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locked/>
    <w:rsid w:val="00720E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0EE9"/>
    <w:rPr>
      <w:rFonts w:ascii="Lucida Grande" w:hAnsi="Lucida Grande" w:eastAsia="ヒラギノ角ゴ Pro W3"/>
      <w:color w:val="000000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492B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492B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492B86"/>
    <w:rPr>
      <w:rFonts w:ascii="Lucida Grande" w:hAnsi="Lucida Grande"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92B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92B86"/>
    <w:rPr>
      <w:rFonts w:ascii="Lucida Grande" w:hAnsi="Lucida Grande" w:eastAsia="ヒラギノ角ゴ Pro W3"/>
      <w:b/>
      <w:bCs/>
      <w:color w:val="000000"/>
    </w:rPr>
  </w:style>
  <w:style w:type="numbering" w:styleId="Gemporteerdestijl1" w:customStyle="1">
    <w:name w:val="Geïmporteerde stijl 1"/>
    <w:rsid w:val="00711874"/>
  </w:style>
  <w:style w:type="paragraph" w:styleId="MyAnswer" w:customStyle="1">
    <w:name w:val="My Answer"/>
    <w:rsid w:val="00711874"/>
    <w:pPr>
      <w:ind w:left="720"/>
    </w:pPr>
    <w:rPr>
      <w:rFonts w:ascii="Arial" w:hAnsi="Arial" w:eastAsia="Arial Unicode MS" w:cs="Arial Unicode MS"/>
      <w:b/>
      <w:bCs/>
      <w:i/>
      <w:iCs/>
      <w:color w:val="4F81BD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4" /><Relationship Type="http://schemas.openxmlformats.org/officeDocument/2006/relationships/header" Target="header3.xml" Id="rId14" /><Relationship Type="http://schemas.openxmlformats.org/officeDocument/2006/relationships/hyperlink" Target="http://www.rtw.com" TargetMode="External" Id="Rc788624967a94c9b" /><Relationship Type="http://schemas.openxmlformats.org/officeDocument/2006/relationships/hyperlink" Target="http://www.rtw.com" TargetMode="External" Id="R63efe73f7bd04b4a" /><Relationship Type="http://schemas.openxmlformats.org/officeDocument/2006/relationships/hyperlink" Target="http://www.facebook.com/rtw.de" TargetMode="External" Id="R9c72a053db9e4cb2" /><Relationship Type="http://schemas.openxmlformats.org/officeDocument/2006/relationships/hyperlink" Target="mailto:lisab@dpagan.com" TargetMode="External" Id="Rf4f2024de3d04de9" /><Relationship Type="http://schemas.openxmlformats.org/officeDocument/2006/relationships/hyperlink" Target="mailto:rtw@rtw.de" TargetMode="External" Id="R9d80a1def2c2487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DPAGAN Communications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lisab</dc:creator>
  <lastModifiedBy>Debra Pagan</lastModifiedBy>
  <revision>3</revision>
  <lastPrinted>2016-01-21T14:39:00.0000000Z</lastPrinted>
  <dcterms:created xsi:type="dcterms:W3CDTF">2017-04-12T13:11:00.0000000Z</dcterms:created>
  <dcterms:modified xsi:type="dcterms:W3CDTF">2017-04-12T14:18:59.8658113Z</dcterms:modified>
</coreProperties>
</file>