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42404" w:rsidRPr="004A2557" w:rsidRDefault="00F42404">
      <w:pPr>
        <w:rPr>
          <w:rFonts w:ascii="Arial" w:hAnsi="Arial" w:cs="Arial"/>
          <w:sz w:val="24"/>
          <w:szCs w:val="24"/>
        </w:rPr>
      </w:pPr>
    </w:p>
    <w:p w:rsidR="004A2557" w:rsidRDefault="004A2557" w:rsidP="004A2557">
      <w:pPr>
        <w:jc w:val="center"/>
        <w:rPr>
          <w:rFonts w:ascii="Arial" w:hAnsi="Arial" w:cs="Arial"/>
          <w:b/>
          <w:sz w:val="24"/>
          <w:szCs w:val="24"/>
        </w:rPr>
      </w:pPr>
      <w:r>
        <w:rPr>
          <w:rFonts w:ascii="Arial" w:hAnsi="Arial" w:cs="Arial"/>
          <w:b/>
          <w:sz w:val="24"/>
          <w:szCs w:val="24"/>
        </w:rPr>
        <w:t xml:space="preserve">RTW’S </w:t>
      </w:r>
      <w:r w:rsidRPr="004A2557">
        <w:rPr>
          <w:rFonts w:ascii="Arial" w:hAnsi="Arial" w:cs="Arial"/>
          <w:b/>
          <w:sz w:val="24"/>
          <w:szCs w:val="24"/>
        </w:rPr>
        <w:t>CONTINUOUS LOUDNESS CORRECTION SOFTWARE</w:t>
      </w:r>
      <w:r w:rsidR="00D82150">
        <w:rPr>
          <w:rFonts w:ascii="Arial" w:hAnsi="Arial" w:cs="Arial"/>
          <w:b/>
          <w:sz w:val="24"/>
          <w:szCs w:val="24"/>
        </w:rPr>
        <w:t xml:space="preserve"> IMPLEMENTATION </w:t>
      </w:r>
      <w:r w:rsidR="004A18DF">
        <w:rPr>
          <w:rFonts w:ascii="Arial" w:hAnsi="Arial" w:cs="Arial"/>
          <w:b/>
          <w:sz w:val="24"/>
          <w:szCs w:val="24"/>
        </w:rPr>
        <w:t>TO</w:t>
      </w:r>
      <w:r w:rsidRPr="004A2557">
        <w:rPr>
          <w:rFonts w:ascii="Arial" w:hAnsi="Arial" w:cs="Arial"/>
          <w:b/>
          <w:sz w:val="24"/>
          <w:szCs w:val="24"/>
        </w:rPr>
        <w:t xml:space="preserve"> DEBUT AT IBC 2015</w:t>
      </w:r>
    </w:p>
    <w:p w:rsidR="004A2557" w:rsidRDefault="004A2557" w:rsidP="004A2557">
      <w:pPr>
        <w:jc w:val="both"/>
        <w:rPr>
          <w:rFonts w:ascii="Arial" w:hAnsi="Arial" w:cs="Arial"/>
          <w:bCs/>
          <w:color w:val="1A171B"/>
          <w:shd w:val="clear" w:color="auto" w:fill="FFFFFF"/>
        </w:rPr>
      </w:pPr>
      <w:r>
        <w:rPr>
          <w:rFonts w:ascii="Arial" w:hAnsi="Arial" w:cs="Arial"/>
          <w:b/>
        </w:rPr>
        <w:t xml:space="preserve">AMSTERDAM, </w:t>
      </w:r>
      <w:r w:rsidR="00E5688F">
        <w:rPr>
          <w:rFonts w:ascii="Arial" w:hAnsi="Arial" w:cs="Arial"/>
          <w:b/>
        </w:rPr>
        <w:t>SEPTEMBER</w:t>
      </w:r>
      <w:r>
        <w:rPr>
          <w:rFonts w:ascii="Arial" w:hAnsi="Arial" w:cs="Arial"/>
          <w:b/>
        </w:rPr>
        <w:t xml:space="preserve"> </w:t>
      </w:r>
      <w:r w:rsidR="00E5688F">
        <w:rPr>
          <w:rFonts w:ascii="Arial" w:hAnsi="Arial" w:cs="Arial"/>
          <w:b/>
        </w:rPr>
        <w:t>3</w:t>
      </w:r>
      <w:r>
        <w:rPr>
          <w:rFonts w:ascii="Arial" w:hAnsi="Arial" w:cs="Arial"/>
          <w:b/>
        </w:rPr>
        <w:t>, 2015 – RTW,</w:t>
      </w:r>
      <w:r>
        <w:rPr>
          <w:rFonts w:ascii="Arial" w:hAnsi="Arial" w:cs="Arial"/>
        </w:rPr>
        <w:t xml:space="preserve"> a leading vendor of visual audio meters and monitoring devices for professional broadcast, production, post production and quality control, is </w:t>
      </w:r>
      <w:r w:rsidR="0004390E">
        <w:rPr>
          <w:rFonts w:ascii="Arial" w:hAnsi="Arial" w:cs="Arial"/>
        </w:rPr>
        <w:t>pleased</w:t>
      </w:r>
      <w:r>
        <w:rPr>
          <w:rFonts w:ascii="Arial" w:hAnsi="Arial" w:cs="Arial"/>
        </w:rPr>
        <w:t xml:space="preserve"> to announce the unveiling of its</w:t>
      </w:r>
      <w:r w:rsidR="00D82150">
        <w:rPr>
          <w:rFonts w:ascii="Arial" w:hAnsi="Arial" w:cs="Arial"/>
        </w:rPr>
        <w:t xml:space="preserve"> implementation of</w:t>
      </w:r>
      <w:r>
        <w:rPr>
          <w:rFonts w:ascii="Arial" w:hAnsi="Arial" w:cs="Arial"/>
        </w:rPr>
        <w:t xml:space="preserve"> </w:t>
      </w:r>
      <w:r>
        <w:rPr>
          <w:rFonts w:ascii="Arial" w:hAnsi="Arial" w:cs="Arial"/>
          <w:b/>
        </w:rPr>
        <w:t>Continuous Loudness Correction (CLC) Software</w:t>
      </w:r>
      <w:r>
        <w:rPr>
          <w:rFonts w:ascii="Arial" w:hAnsi="Arial" w:cs="Arial"/>
        </w:rPr>
        <w:t xml:space="preserve"> </w:t>
      </w:r>
      <w:r w:rsidR="00385A95">
        <w:rPr>
          <w:rFonts w:ascii="Arial" w:hAnsi="Arial" w:cs="Arial"/>
        </w:rPr>
        <w:t xml:space="preserve">as </w:t>
      </w:r>
      <w:r w:rsidR="005952EB">
        <w:rPr>
          <w:rFonts w:ascii="Arial" w:hAnsi="Arial" w:cs="Arial"/>
        </w:rPr>
        <w:t xml:space="preserve">both </w:t>
      </w:r>
      <w:r w:rsidR="00385A95">
        <w:rPr>
          <w:rFonts w:ascii="Arial" w:hAnsi="Arial" w:cs="Arial"/>
        </w:rPr>
        <w:t xml:space="preserve">a </w:t>
      </w:r>
      <w:proofErr w:type="spellStart"/>
      <w:r w:rsidR="00385A95">
        <w:rPr>
          <w:rFonts w:ascii="Arial" w:hAnsi="Arial" w:cs="Arial"/>
        </w:rPr>
        <w:t>plugin</w:t>
      </w:r>
      <w:proofErr w:type="spellEnd"/>
      <w:r w:rsidR="00385A95">
        <w:rPr>
          <w:rFonts w:ascii="Arial" w:hAnsi="Arial" w:cs="Arial"/>
        </w:rPr>
        <w:t xml:space="preserve"> and standalone software </w:t>
      </w:r>
      <w:r>
        <w:rPr>
          <w:rFonts w:ascii="Arial" w:hAnsi="Arial" w:cs="Arial"/>
        </w:rPr>
        <w:t xml:space="preserve">at this year’s IBC show in </w:t>
      </w:r>
      <w:r w:rsidR="004858C4">
        <w:rPr>
          <w:rFonts w:ascii="Arial" w:hAnsi="Arial" w:cs="Arial"/>
        </w:rPr>
        <w:t>Am</w:t>
      </w:r>
      <w:r w:rsidRPr="004A2557">
        <w:rPr>
          <w:rFonts w:ascii="Arial" w:hAnsi="Arial" w:cs="Arial"/>
        </w:rPr>
        <w:t>sterdam. First introduced in 2014, the CLC software</w:t>
      </w:r>
      <w:r w:rsidR="00385A95">
        <w:rPr>
          <w:rFonts w:ascii="Arial" w:hAnsi="Arial" w:cs="Arial"/>
        </w:rPr>
        <w:t>,</w:t>
      </w:r>
      <w:r w:rsidRPr="004A2557">
        <w:rPr>
          <w:rFonts w:ascii="Arial" w:hAnsi="Arial" w:cs="Arial"/>
        </w:rPr>
        <w:t xml:space="preserve"> developed and patented by </w:t>
      </w:r>
      <w:proofErr w:type="spellStart"/>
      <w:r w:rsidRPr="00C5313A">
        <w:rPr>
          <w:rFonts w:ascii="Arial" w:hAnsi="Arial" w:cs="Arial"/>
          <w:b/>
        </w:rPr>
        <w:t>Institut</w:t>
      </w:r>
      <w:proofErr w:type="spellEnd"/>
      <w:r w:rsidRPr="00C5313A">
        <w:rPr>
          <w:rFonts w:ascii="Arial" w:hAnsi="Arial" w:cs="Arial"/>
          <w:b/>
        </w:rPr>
        <w:t xml:space="preserve"> </w:t>
      </w:r>
      <w:proofErr w:type="spellStart"/>
      <w:r w:rsidRPr="00C5313A">
        <w:rPr>
          <w:rFonts w:ascii="Arial" w:hAnsi="Arial" w:cs="Arial"/>
          <w:b/>
        </w:rPr>
        <w:t>f</w:t>
      </w:r>
      <w:r w:rsidRPr="00C5313A">
        <w:rPr>
          <w:rFonts w:ascii="Arial" w:hAnsi="Arial" w:cs="Arial"/>
          <w:b/>
          <w:bCs/>
          <w:color w:val="1A171B"/>
          <w:shd w:val="clear" w:color="auto" w:fill="FFFFFF"/>
        </w:rPr>
        <w:t>ür</w:t>
      </w:r>
      <w:proofErr w:type="spellEnd"/>
      <w:r w:rsidRPr="00C5313A">
        <w:rPr>
          <w:rFonts w:ascii="Arial" w:hAnsi="Arial" w:cs="Arial"/>
          <w:b/>
          <w:bCs/>
          <w:color w:val="1A171B"/>
          <w:shd w:val="clear" w:color="auto" w:fill="FFFFFF"/>
        </w:rPr>
        <w:t xml:space="preserve"> </w:t>
      </w:r>
      <w:proofErr w:type="spellStart"/>
      <w:r w:rsidRPr="00C5313A">
        <w:rPr>
          <w:rFonts w:ascii="Arial" w:hAnsi="Arial" w:cs="Arial"/>
          <w:b/>
          <w:bCs/>
          <w:color w:val="1A171B"/>
          <w:shd w:val="clear" w:color="auto" w:fill="FFFFFF"/>
        </w:rPr>
        <w:t>Rundfunktechnik</w:t>
      </w:r>
      <w:proofErr w:type="spellEnd"/>
      <w:r w:rsidRPr="00C5313A">
        <w:rPr>
          <w:rFonts w:ascii="Arial" w:hAnsi="Arial" w:cs="Arial"/>
          <w:b/>
          <w:bCs/>
          <w:color w:val="1A171B"/>
          <w:shd w:val="clear" w:color="auto" w:fill="FFFFFF"/>
        </w:rPr>
        <w:t xml:space="preserve"> (IRT)</w:t>
      </w:r>
      <w:r w:rsidR="00385A95">
        <w:rPr>
          <w:rFonts w:ascii="Arial" w:hAnsi="Arial" w:cs="Arial"/>
          <w:bCs/>
          <w:color w:val="1A171B"/>
          <w:shd w:val="clear" w:color="auto" w:fill="FFFFFF"/>
        </w:rPr>
        <w:t>,</w:t>
      </w:r>
      <w:r>
        <w:rPr>
          <w:rFonts w:ascii="Arial" w:hAnsi="Arial" w:cs="Arial"/>
          <w:bCs/>
          <w:color w:val="1A171B"/>
          <w:shd w:val="clear" w:color="auto" w:fill="FFFFFF"/>
        </w:rPr>
        <w:t xml:space="preserve"> has been implemented into RTW’s broadcast focused equipment</w:t>
      </w:r>
      <w:r w:rsidR="00385A95">
        <w:rPr>
          <w:rFonts w:ascii="Arial" w:hAnsi="Arial" w:cs="Arial"/>
          <w:bCs/>
          <w:color w:val="1A171B"/>
          <w:shd w:val="clear" w:color="auto" w:fill="FFFFFF"/>
        </w:rPr>
        <w:t>, expanding the company’s line of products and supporting the industry needs regarding loudness control.</w:t>
      </w:r>
      <w:r w:rsidR="00246B60">
        <w:rPr>
          <w:rFonts w:ascii="Arial" w:hAnsi="Arial" w:cs="Arial"/>
          <w:bCs/>
          <w:color w:val="1A171B"/>
          <w:shd w:val="clear" w:color="auto" w:fill="FFFFFF"/>
        </w:rPr>
        <w:t xml:space="preserve"> (Stand 8.D89)</w:t>
      </w:r>
    </w:p>
    <w:p w:rsidR="00C5313A" w:rsidRPr="0053254C" w:rsidRDefault="00C5313A" w:rsidP="004A2557">
      <w:pPr>
        <w:jc w:val="both"/>
        <w:rPr>
          <w:rFonts w:ascii="Arial" w:hAnsi="Arial" w:cs="Arial"/>
        </w:rPr>
      </w:pPr>
      <w:r>
        <w:rPr>
          <w:rFonts w:ascii="Arial" w:hAnsi="Arial" w:cs="Arial"/>
        </w:rPr>
        <w:t xml:space="preserve">CLC technology allows users to constantly adapt the level of audio they are working on, </w:t>
      </w:r>
      <w:r w:rsidR="005952EB">
        <w:rPr>
          <w:rFonts w:ascii="Arial" w:hAnsi="Arial" w:cs="Arial"/>
        </w:rPr>
        <w:t>against</w:t>
      </w:r>
      <w:r>
        <w:rPr>
          <w:rFonts w:ascii="Arial" w:hAnsi="Arial" w:cs="Arial"/>
        </w:rPr>
        <w:t xml:space="preserve"> a given program-loudness value, along with a definable loudness range in real-time with minimal obstacles. The CLC</w:t>
      </w:r>
      <w:r w:rsidR="004858C4">
        <w:rPr>
          <w:rFonts w:ascii="Arial" w:hAnsi="Arial" w:cs="Arial"/>
        </w:rPr>
        <w:t xml:space="preserve"> software</w:t>
      </w:r>
      <w:r>
        <w:rPr>
          <w:rFonts w:ascii="Arial" w:hAnsi="Arial" w:cs="Arial"/>
        </w:rPr>
        <w:t xml:space="preserve"> is capable of handling DAW audio, live audio and files. It may be operated with the most common DAW software products with Mac and PC and now </w:t>
      </w:r>
      <w:r w:rsidR="004858C4">
        <w:rPr>
          <w:rFonts w:ascii="Arial" w:hAnsi="Arial" w:cs="Arial"/>
        </w:rPr>
        <w:t xml:space="preserve">also </w:t>
      </w:r>
      <w:r>
        <w:rPr>
          <w:rFonts w:ascii="Arial" w:hAnsi="Arial" w:cs="Arial"/>
        </w:rPr>
        <w:t>as a standalone software tool.</w:t>
      </w:r>
      <w:r w:rsidR="005952EB">
        <w:rPr>
          <w:rFonts w:ascii="Arial" w:hAnsi="Arial" w:cs="Arial"/>
        </w:rPr>
        <w:t xml:space="preserve"> With </w:t>
      </w:r>
      <w:r w:rsidR="0053254C">
        <w:rPr>
          <w:rFonts w:ascii="Arial" w:hAnsi="Arial" w:cs="Arial"/>
        </w:rPr>
        <w:t xml:space="preserve">CLC </w:t>
      </w:r>
      <w:r w:rsidR="005952EB">
        <w:rPr>
          <w:rFonts w:ascii="Arial" w:hAnsi="Arial" w:cs="Arial"/>
        </w:rPr>
        <w:t>technology, RTW</w:t>
      </w:r>
      <w:r w:rsidR="0053254C">
        <w:rPr>
          <w:rFonts w:ascii="Arial" w:hAnsi="Arial" w:cs="Arial"/>
        </w:rPr>
        <w:t xml:space="preserve"> clients are able to </w:t>
      </w:r>
      <w:r w:rsidR="005952EB">
        <w:rPr>
          <w:rFonts w:ascii="Arial" w:hAnsi="Arial" w:cs="Arial"/>
        </w:rPr>
        <w:t>maintain</w:t>
      </w:r>
      <w:r w:rsidR="0053254C">
        <w:rPr>
          <w:rFonts w:ascii="Arial" w:hAnsi="Arial" w:cs="Arial"/>
        </w:rPr>
        <w:t xml:space="preserve"> accordance </w:t>
      </w:r>
      <w:r w:rsidR="0053254C" w:rsidRPr="0053254C">
        <w:rPr>
          <w:rFonts w:ascii="Arial" w:hAnsi="Arial" w:cs="Arial"/>
        </w:rPr>
        <w:t>with EBU-R128 and other global loudness standard specifications.</w:t>
      </w:r>
    </w:p>
    <w:p w:rsidR="00385A95" w:rsidRPr="004A18DF" w:rsidRDefault="00C5313A" w:rsidP="004A2557">
      <w:pPr>
        <w:jc w:val="both"/>
        <w:rPr>
          <w:rFonts w:ascii="Arial" w:hAnsi="Arial" w:cs="Arial"/>
        </w:rPr>
      </w:pPr>
      <w:r w:rsidRPr="0053254C">
        <w:rPr>
          <w:rFonts w:ascii="Arial" w:hAnsi="Arial" w:cs="Arial"/>
        </w:rPr>
        <w:t>“</w:t>
      </w:r>
      <w:r w:rsidR="0053254C" w:rsidRPr="0053254C">
        <w:rPr>
          <w:rFonts w:ascii="Arial" w:hAnsi="Arial" w:cs="Arial"/>
        </w:rPr>
        <w:t xml:space="preserve">We are </w:t>
      </w:r>
      <w:r w:rsidR="005952EB">
        <w:rPr>
          <w:rFonts w:ascii="Arial" w:hAnsi="Arial" w:cs="Arial"/>
        </w:rPr>
        <w:t>constantly updating our products</w:t>
      </w:r>
      <w:r w:rsidR="0053254C" w:rsidRPr="0053254C">
        <w:rPr>
          <w:rFonts w:ascii="Arial" w:hAnsi="Arial" w:cs="Arial"/>
        </w:rPr>
        <w:t xml:space="preserve"> to satisfy our growing customer base and serve their needs,” says Andreas Tweitmann, CEO of RTW. “Partnering with IRT has improved our audio meters </w:t>
      </w:r>
      <w:r w:rsidR="0053254C" w:rsidRPr="004A18DF">
        <w:rPr>
          <w:rFonts w:ascii="Arial" w:hAnsi="Arial" w:cs="Arial"/>
        </w:rPr>
        <w:t>and monitoring devices</w:t>
      </w:r>
      <w:r w:rsidR="005952EB">
        <w:rPr>
          <w:rFonts w:ascii="Arial" w:hAnsi="Arial" w:cs="Arial"/>
        </w:rPr>
        <w:t>, enabling</w:t>
      </w:r>
      <w:r w:rsidR="0053254C" w:rsidRPr="004A18DF">
        <w:rPr>
          <w:rFonts w:ascii="Arial" w:hAnsi="Arial" w:cs="Arial"/>
        </w:rPr>
        <w:t xml:space="preserve"> us to reach a broader market, while also helping our customers conform to set standards. We are happy to continue our implementation of the Continuous Loudness Con</w:t>
      </w:r>
      <w:r w:rsidR="005952EB">
        <w:rPr>
          <w:rFonts w:ascii="Arial" w:hAnsi="Arial" w:cs="Arial"/>
        </w:rPr>
        <w:t>troller software in collaboration with IRT</w:t>
      </w:r>
      <w:r w:rsidR="0053254C" w:rsidRPr="004A18DF">
        <w:rPr>
          <w:rFonts w:ascii="Arial" w:hAnsi="Arial" w:cs="Arial"/>
        </w:rPr>
        <w:t>.”</w:t>
      </w:r>
    </w:p>
    <w:p w:rsidR="00867F69" w:rsidRPr="004A18DF" w:rsidRDefault="00867F69" w:rsidP="00867F69">
      <w:pPr>
        <w:spacing w:before="100" w:beforeAutospacing="1"/>
        <w:jc w:val="both"/>
        <w:rPr>
          <w:rFonts w:ascii="Arial" w:hAnsi="Arial" w:cs="Arial"/>
        </w:rPr>
      </w:pPr>
      <w:r w:rsidRPr="004A18DF">
        <w:rPr>
          <w:rFonts w:ascii="Arial" w:hAnsi="Arial" w:cs="Arial"/>
          <w:b/>
          <w:color w:val="1A171B"/>
          <w:shd w:val="clear" w:color="auto" w:fill="FFFFFF"/>
        </w:rPr>
        <w:t xml:space="preserve">About RTW </w:t>
      </w:r>
    </w:p>
    <w:p w:rsidR="00867F69" w:rsidRPr="004A18DF" w:rsidRDefault="00867F69" w:rsidP="00867F69">
      <w:pPr>
        <w:jc w:val="both"/>
        <w:rPr>
          <w:rFonts w:ascii="Arial" w:hAnsi="Arial" w:cs="Arial"/>
        </w:rPr>
      </w:pPr>
      <w:r w:rsidRPr="004A18DF">
        <w:rPr>
          <w:rFonts w:ascii="Arial" w:hAnsi="Arial" w:cs="Arial"/>
          <w:color w:val="1A171B"/>
          <w:shd w:val="clear" w:color="auto" w:fill="FFFFFF"/>
        </w:rPr>
        <w:t xml:space="preserve">RTW, from Cologne, is a leading vendor of highly innovative first-class meters for audio monitoring and quality control. For 50 years, RTW has designed, produced, and marketed pioneering systems for professional recording studios. Today, RTW runs an international sales and service network. Visit </w:t>
      </w:r>
      <w:hyperlink r:id="rId6">
        <w:r w:rsidRPr="004A18DF">
          <w:rPr>
            <w:rStyle w:val="Hyperlink"/>
            <w:rFonts w:ascii="Arial" w:hAnsi="Arial" w:cs="Arial"/>
          </w:rPr>
          <w:t>www.rtw.com</w:t>
        </w:r>
      </w:hyperlink>
      <w:r w:rsidRPr="004A18DF">
        <w:rPr>
          <w:rFonts w:ascii="Arial" w:hAnsi="Arial" w:cs="Arial"/>
        </w:rPr>
        <w:t xml:space="preserve"> or </w:t>
      </w:r>
      <w:hyperlink r:id="rId7">
        <w:r w:rsidRPr="004A18DF">
          <w:rPr>
            <w:rStyle w:val="Hyperlink"/>
            <w:rFonts w:ascii="Arial" w:hAnsi="Arial" w:cs="Arial"/>
          </w:rPr>
          <w:t>www.facebook.com/rtw.de</w:t>
        </w:r>
      </w:hyperlink>
      <w:r w:rsidRPr="004A18DF">
        <w:rPr>
          <w:rFonts w:ascii="Arial" w:hAnsi="Arial" w:cs="Arial"/>
        </w:rPr>
        <w:t xml:space="preserve"> for more information.</w:t>
      </w:r>
    </w:p>
    <w:p w:rsidR="004A18DF" w:rsidRPr="004A18DF" w:rsidRDefault="004A18DF" w:rsidP="004A18DF">
      <w:pPr>
        <w:spacing w:before="100" w:beforeAutospacing="1"/>
        <w:jc w:val="both"/>
        <w:rPr>
          <w:rFonts w:ascii="Arial" w:hAnsi="Arial" w:cs="Arial"/>
          <w:b/>
          <w:lang w:val="de-DE"/>
        </w:rPr>
      </w:pPr>
      <w:r w:rsidRPr="004A18DF">
        <w:rPr>
          <w:rFonts w:ascii="Arial" w:hAnsi="Arial" w:cs="Arial"/>
          <w:b/>
          <w:lang w:val="de-DE"/>
        </w:rPr>
        <w:t>About the Institut für Rundfunktechnik GmbH</w:t>
      </w:r>
    </w:p>
    <w:p w:rsidR="004A18DF" w:rsidRPr="00867F69" w:rsidRDefault="004A18DF" w:rsidP="00867F69">
      <w:pPr>
        <w:jc w:val="both"/>
        <w:rPr>
          <w:rFonts w:ascii="Arial" w:hAnsi="Arial" w:cs="Arial"/>
        </w:rPr>
      </w:pPr>
      <w:r w:rsidRPr="004A18DF">
        <w:rPr>
          <w:rFonts w:ascii="Arial" w:hAnsi="Arial" w:cs="Arial"/>
        </w:rPr>
        <w:t xml:space="preserve">Based in Munich, the IRT supports broadcasting on a national and international scale with a wide range of services. IRT associates include the ARD, ZDF, </w:t>
      </w:r>
      <w:proofErr w:type="spellStart"/>
      <w:r w:rsidRPr="004A18DF">
        <w:rPr>
          <w:rFonts w:ascii="Arial" w:hAnsi="Arial" w:cs="Arial"/>
        </w:rPr>
        <w:t>DRadio</w:t>
      </w:r>
      <w:proofErr w:type="spellEnd"/>
      <w:r w:rsidRPr="004A18DF">
        <w:rPr>
          <w:rFonts w:ascii="Arial" w:hAnsi="Arial" w:cs="Arial"/>
        </w:rPr>
        <w:t>, ORF, and SRG/SSR broadcasting services. In addition, the IRT cooperates with numerous clients from the broadcasting, media, communications, and IT industries as well as with a number of research centers and universities. Established in 1956, the IRT has always been committed to preserving broadcasting and to supporting the adaptation of broadcasting concepts to constantly changing market environments and demands.</w:t>
      </w:r>
      <w:r w:rsidR="00E709E9">
        <w:rPr>
          <w:rFonts w:ascii="Arial" w:hAnsi="Arial" w:cs="Arial"/>
        </w:rPr>
        <w:t xml:space="preserve"> V</w:t>
      </w:r>
      <w:r w:rsidRPr="004A18DF">
        <w:rPr>
          <w:rFonts w:ascii="Arial" w:hAnsi="Arial" w:cs="Arial"/>
          <w:color w:val="1A171B"/>
          <w:shd w:val="clear" w:color="auto" w:fill="FFFFFF"/>
        </w:rPr>
        <w:t xml:space="preserve">isit </w:t>
      </w:r>
      <w:hyperlink r:id="rId8" w:history="1">
        <w:r w:rsidRPr="004A18DF">
          <w:rPr>
            <w:rStyle w:val="Hyperlink"/>
            <w:rFonts w:ascii="Arial" w:hAnsi="Arial" w:cs="Arial"/>
          </w:rPr>
          <w:t>www.irt.de</w:t>
        </w:r>
      </w:hyperlink>
      <w:r w:rsidRPr="004A18DF">
        <w:rPr>
          <w:rFonts w:ascii="Arial" w:hAnsi="Arial" w:cs="Arial"/>
        </w:rPr>
        <w:t xml:space="preserve"> for more information.</w:t>
      </w:r>
    </w:p>
    <w:p w:rsidR="004A18DF" w:rsidRDefault="004A18DF" w:rsidP="004A18DF">
      <w:pPr>
        <w:pStyle w:val="BodyText"/>
        <w:spacing w:after="0" w:line="240" w:lineRule="atLeast"/>
        <w:jc w:val="center"/>
        <w:rPr>
          <w:lang w:val="en-US"/>
        </w:rPr>
      </w:pPr>
      <w:r w:rsidRPr="004A18DF">
        <w:rPr>
          <w:lang w:val="en-US"/>
        </w:rPr>
        <w:lastRenderedPageBreak/>
        <w:t>####</w:t>
      </w:r>
    </w:p>
    <w:p w:rsidR="004858C4" w:rsidRDefault="004858C4" w:rsidP="004A18DF">
      <w:pPr>
        <w:pStyle w:val="BodyText"/>
        <w:spacing w:after="0" w:line="240" w:lineRule="atLeast"/>
        <w:jc w:val="center"/>
        <w:rPr>
          <w:lang w:val="en-US"/>
        </w:rPr>
      </w:pPr>
    </w:p>
    <w:p w:rsidR="004858C4" w:rsidRDefault="004858C4" w:rsidP="004858C4">
      <w:pPr>
        <w:pStyle w:val="BodyText"/>
        <w:spacing w:after="0" w:line="240" w:lineRule="atLeast"/>
        <w:rPr>
          <w:lang w:val="en-US"/>
        </w:rPr>
      </w:pPr>
      <w:r>
        <w:rPr>
          <w:b/>
          <w:lang w:val="en-US"/>
        </w:rPr>
        <w:t>Media Relations Contact:</w:t>
      </w:r>
    </w:p>
    <w:p w:rsidR="00136A7D" w:rsidRDefault="00136A7D" w:rsidP="004858C4">
      <w:pPr>
        <w:pStyle w:val="BodyText"/>
        <w:spacing w:after="0" w:line="240" w:lineRule="atLeast"/>
        <w:rPr>
          <w:lang w:val="en-US"/>
        </w:rPr>
        <w:sectPr w:rsidR="00136A7D" w:rsidSect="004A18DF">
          <w:headerReference w:type="default" r:id="rId9"/>
          <w:headerReference w:type="first" r:id="rId10"/>
          <w:footerReference w:type="first" r:id="rId11"/>
          <w:pgSz w:w="12240" w:h="15840"/>
          <w:pgMar w:top="1440" w:right="1440" w:bottom="1440" w:left="1440" w:header="720" w:footer="720" w:gutter="0"/>
          <w:cols w:space="720"/>
          <w:titlePg/>
          <w:docGrid w:linePitch="360"/>
        </w:sectPr>
      </w:pPr>
    </w:p>
    <w:p w:rsidR="004858C4" w:rsidRDefault="004858C4" w:rsidP="004858C4">
      <w:pPr>
        <w:pStyle w:val="BodyText"/>
        <w:spacing w:after="0" w:line="240" w:lineRule="atLeast"/>
        <w:rPr>
          <w:lang w:val="en-US"/>
        </w:rPr>
      </w:pPr>
      <w:r>
        <w:rPr>
          <w:lang w:val="en-US"/>
        </w:rPr>
        <w:lastRenderedPageBreak/>
        <w:t>Lisa Belli</w:t>
      </w:r>
    </w:p>
    <w:p w:rsidR="004858C4" w:rsidRDefault="004858C4" w:rsidP="004858C4">
      <w:pPr>
        <w:pStyle w:val="BodyText"/>
        <w:spacing w:after="0" w:line="240" w:lineRule="atLeast"/>
        <w:rPr>
          <w:lang w:val="en-US"/>
        </w:rPr>
      </w:pPr>
      <w:r>
        <w:rPr>
          <w:lang w:val="en-US"/>
        </w:rPr>
        <w:t>D. Pagan Communications, Inc.</w:t>
      </w:r>
    </w:p>
    <w:p w:rsidR="004858C4" w:rsidRDefault="004858C4" w:rsidP="004858C4">
      <w:pPr>
        <w:pStyle w:val="BodyText"/>
        <w:spacing w:after="0" w:line="240" w:lineRule="atLeast"/>
        <w:rPr>
          <w:lang w:val="en-US"/>
        </w:rPr>
      </w:pPr>
      <w:r>
        <w:rPr>
          <w:lang w:val="en-US"/>
        </w:rPr>
        <w:t>+1 631 659 2309 x15</w:t>
      </w:r>
    </w:p>
    <w:p w:rsidR="004858C4" w:rsidRDefault="005536CD" w:rsidP="004858C4">
      <w:pPr>
        <w:pStyle w:val="BodyText"/>
        <w:spacing w:after="0" w:line="240" w:lineRule="atLeast"/>
        <w:rPr>
          <w:lang w:val="en-US"/>
        </w:rPr>
      </w:pPr>
      <w:hyperlink r:id="rId12" w:history="1">
        <w:r w:rsidR="004858C4" w:rsidRPr="005D0413">
          <w:rPr>
            <w:rStyle w:val="Hyperlink"/>
            <w:lang w:val="en-US"/>
          </w:rPr>
          <w:t>lisab@dpagan.com</w:t>
        </w:r>
      </w:hyperlink>
    </w:p>
    <w:p w:rsidR="004858C4" w:rsidRDefault="004858C4" w:rsidP="004858C4">
      <w:pPr>
        <w:pStyle w:val="BodyText"/>
        <w:spacing w:after="0" w:line="240" w:lineRule="atLeast"/>
        <w:rPr>
          <w:lang w:val="en-US"/>
        </w:rPr>
      </w:pPr>
    </w:p>
    <w:p w:rsidR="004858C4" w:rsidRDefault="004858C4" w:rsidP="004858C4">
      <w:pPr>
        <w:pStyle w:val="BodyText"/>
        <w:spacing w:after="0" w:line="240" w:lineRule="atLeast"/>
        <w:rPr>
          <w:lang w:val="en-US"/>
        </w:rPr>
      </w:pPr>
      <w:r>
        <w:rPr>
          <w:lang w:val="en-US"/>
        </w:rPr>
        <w:lastRenderedPageBreak/>
        <w:t>Heather Ball</w:t>
      </w:r>
    </w:p>
    <w:p w:rsidR="004858C4" w:rsidRDefault="004858C4" w:rsidP="004858C4">
      <w:pPr>
        <w:pStyle w:val="BodyText"/>
        <w:spacing w:after="0" w:line="240" w:lineRule="atLeast"/>
        <w:rPr>
          <w:lang w:val="en-US"/>
        </w:rPr>
      </w:pPr>
      <w:r>
        <w:rPr>
          <w:lang w:val="en-US"/>
        </w:rPr>
        <w:t>D. Pagan Communications, Inc.</w:t>
      </w:r>
    </w:p>
    <w:p w:rsidR="004858C4" w:rsidRDefault="004858C4" w:rsidP="004858C4">
      <w:pPr>
        <w:pStyle w:val="BodyText"/>
        <w:spacing w:after="0" w:line="240" w:lineRule="atLeast"/>
        <w:rPr>
          <w:lang w:val="en-US"/>
        </w:rPr>
      </w:pPr>
      <w:r>
        <w:rPr>
          <w:lang w:val="en-US"/>
        </w:rPr>
        <w:t>+1 631 659 2309 x19</w:t>
      </w:r>
    </w:p>
    <w:p w:rsidR="004858C4" w:rsidRDefault="005536CD" w:rsidP="004858C4">
      <w:pPr>
        <w:pStyle w:val="BodyText"/>
        <w:spacing w:after="0" w:line="240" w:lineRule="atLeast"/>
        <w:rPr>
          <w:lang w:val="en-US"/>
        </w:rPr>
      </w:pPr>
      <w:hyperlink r:id="rId13" w:history="1">
        <w:r w:rsidR="004858C4" w:rsidRPr="005D0413">
          <w:rPr>
            <w:rStyle w:val="Hyperlink"/>
            <w:lang w:val="en-US"/>
          </w:rPr>
          <w:t>heatherb@dpagan.com</w:t>
        </w:r>
      </w:hyperlink>
    </w:p>
    <w:p w:rsidR="004858C4" w:rsidRDefault="004858C4" w:rsidP="004858C4">
      <w:pPr>
        <w:pStyle w:val="BodyText"/>
        <w:spacing w:after="0" w:line="240" w:lineRule="atLeast"/>
        <w:rPr>
          <w:lang w:val="en-US"/>
        </w:rPr>
      </w:pPr>
    </w:p>
    <w:p w:rsidR="004858C4" w:rsidRDefault="004858C4" w:rsidP="004858C4">
      <w:pPr>
        <w:pStyle w:val="BodyText"/>
        <w:spacing w:after="0" w:line="240" w:lineRule="atLeast"/>
        <w:rPr>
          <w:lang w:val="en-US"/>
        </w:rPr>
      </w:pPr>
      <w:r>
        <w:rPr>
          <w:lang w:val="en-US"/>
        </w:rPr>
        <w:lastRenderedPageBreak/>
        <w:t>Andreas Tweitmann</w:t>
      </w:r>
    </w:p>
    <w:p w:rsidR="004858C4" w:rsidRDefault="004858C4" w:rsidP="004858C4">
      <w:pPr>
        <w:pStyle w:val="BodyText"/>
        <w:spacing w:after="0" w:line="240" w:lineRule="atLeast"/>
        <w:rPr>
          <w:lang w:val="en-US"/>
        </w:rPr>
      </w:pPr>
      <w:r>
        <w:rPr>
          <w:lang w:val="en-US"/>
        </w:rPr>
        <w:t>CEO</w:t>
      </w:r>
      <w:r w:rsidR="004C2272">
        <w:rPr>
          <w:lang w:val="en-US"/>
        </w:rPr>
        <w:t>, RTW</w:t>
      </w:r>
    </w:p>
    <w:p w:rsidR="004858C4" w:rsidRDefault="004858C4" w:rsidP="004858C4">
      <w:pPr>
        <w:pStyle w:val="BodyText"/>
        <w:spacing w:after="0" w:line="240" w:lineRule="atLeast"/>
        <w:rPr>
          <w:lang w:val="en-US"/>
        </w:rPr>
      </w:pPr>
      <w:r>
        <w:rPr>
          <w:lang w:val="en-US"/>
        </w:rPr>
        <w:t>+49 221 709130</w:t>
      </w:r>
    </w:p>
    <w:p w:rsidR="004858C4" w:rsidRDefault="005536CD" w:rsidP="004858C4">
      <w:pPr>
        <w:pStyle w:val="BodyText"/>
        <w:spacing w:after="0" w:line="240" w:lineRule="atLeast"/>
        <w:rPr>
          <w:lang w:val="en-US"/>
        </w:rPr>
      </w:pPr>
      <w:hyperlink r:id="rId14" w:history="1">
        <w:r w:rsidR="004858C4" w:rsidRPr="005D0413">
          <w:rPr>
            <w:rStyle w:val="Hyperlink"/>
            <w:lang w:val="en-US"/>
          </w:rPr>
          <w:t>rtw@rtw.de</w:t>
        </w:r>
      </w:hyperlink>
    </w:p>
    <w:p w:rsidR="00136A7D" w:rsidRDefault="00136A7D" w:rsidP="004858C4">
      <w:pPr>
        <w:pStyle w:val="BodyText"/>
        <w:spacing w:after="0" w:line="240" w:lineRule="atLeast"/>
        <w:rPr>
          <w:lang w:val="en-US"/>
        </w:rPr>
        <w:sectPr w:rsidR="00136A7D" w:rsidSect="00136A7D">
          <w:type w:val="continuous"/>
          <w:pgSz w:w="12240" w:h="15840"/>
          <w:pgMar w:top="1440" w:right="1440" w:bottom="1440" w:left="1440" w:header="720" w:footer="720" w:gutter="0"/>
          <w:cols w:num="3" w:space="720"/>
          <w:titlePg/>
          <w:docGrid w:linePitch="360"/>
        </w:sectPr>
      </w:pPr>
    </w:p>
    <w:p w:rsidR="004858C4" w:rsidRDefault="004858C4" w:rsidP="004858C4">
      <w:pPr>
        <w:pStyle w:val="BodyText"/>
        <w:spacing w:after="0" w:line="240" w:lineRule="atLeast"/>
        <w:rPr>
          <w:lang w:val="en-US"/>
        </w:rPr>
      </w:pPr>
    </w:p>
    <w:p w:rsidR="004858C4" w:rsidRPr="004858C4" w:rsidRDefault="004858C4" w:rsidP="004858C4">
      <w:pPr>
        <w:pStyle w:val="BodyText"/>
        <w:spacing w:after="0" w:line="240" w:lineRule="atLeast"/>
        <w:rPr>
          <w:lang w:val="en-US"/>
        </w:rPr>
      </w:pPr>
    </w:p>
    <w:sectPr w:rsidR="004858C4" w:rsidRPr="004858C4" w:rsidSect="00136A7D">
      <w:type w:val="continuous"/>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58C4" w:rsidRDefault="004858C4" w:rsidP="004A2557">
      <w:pPr>
        <w:spacing w:after="0" w:line="240" w:lineRule="auto"/>
      </w:pPr>
      <w:r>
        <w:separator/>
      </w:r>
    </w:p>
  </w:endnote>
  <w:endnote w:type="continuationSeparator" w:id="0">
    <w:p w:rsidR="004858C4" w:rsidRDefault="004858C4" w:rsidP="004A255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810FE" w:rsidRPr="00F810FE" w:rsidRDefault="00F810FE" w:rsidP="00F810FE">
    <w:pPr>
      <w:pStyle w:val="Footer"/>
      <w:jc w:val="center"/>
      <w:rPr>
        <w:rFonts w:ascii="Arial" w:hAnsi="Arial" w:cs="Arial"/>
        <w:sz w:val="24"/>
        <w:szCs w:val="24"/>
      </w:rPr>
    </w:pPr>
    <w:r w:rsidRPr="00F810FE">
      <w:rPr>
        <w:rFonts w:ascii="Arial" w:hAnsi="Arial" w:cs="Arial"/>
        <w:i/>
        <w:sz w:val="24"/>
        <w:szCs w:val="24"/>
      </w:rPr>
      <w:t>-</w:t>
    </w:r>
    <w:proofErr w:type="gramStart"/>
    <w:r w:rsidRPr="00F810FE">
      <w:rPr>
        <w:rFonts w:ascii="Arial" w:hAnsi="Arial" w:cs="Arial"/>
        <w:i/>
        <w:sz w:val="24"/>
        <w:szCs w:val="24"/>
      </w:rPr>
      <w:t>more</w:t>
    </w:r>
    <w:proofErr w:type="gramEnd"/>
    <w:r w:rsidRPr="00F810FE">
      <w:rPr>
        <w:rFonts w:ascii="Arial" w:hAnsi="Arial" w:cs="Arial"/>
        <w:i/>
        <w:sz w:val="24"/>
        <w:szCs w:val="24"/>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58C4" w:rsidRDefault="004858C4" w:rsidP="004A2557">
      <w:pPr>
        <w:spacing w:after="0" w:line="240" w:lineRule="auto"/>
      </w:pPr>
      <w:r>
        <w:separator/>
      </w:r>
    </w:p>
  </w:footnote>
  <w:footnote w:type="continuationSeparator" w:id="0">
    <w:p w:rsidR="004858C4" w:rsidRDefault="004858C4" w:rsidP="004A255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58C4" w:rsidRPr="004A18DF" w:rsidRDefault="00D82150" w:rsidP="00D82150">
    <w:pPr>
      <w:rPr>
        <w:rFonts w:ascii="Arial" w:hAnsi="Arial" w:cs="Arial"/>
        <w:sz w:val="24"/>
        <w:szCs w:val="24"/>
      </w:rPr>
    </w:pPr>
    <w:r>
      <w:rPr>
        <w:rFonts w:ascii="Arial" w:hAnsi="Arial" w:cs="Arial"/>
        <w:sz w:val="24"/>
        <w:szCs w:val="24"/>
      </w:rPr>
      <w:t>RTW</w:t>
    </w:r>
    <w:r w:rsidRPr="00D82150">
      <w:rPr>
        <w:rFonts w:ascii="Arial" w:hAnsi="Arial" w:cs="Arial"/>
        <w:sz w:val="24"/>
        <w:szCs w:val="24"/>
      </w:rPr>
      <w:t>’S CONTINUOUS LOUDNESS CORR</w:t>
    </w:r>
    <w:r>
      <w:rPr>
        <w:rFonts w:ascii="Arial" w:hAnsi="Arial" w:cs="Arial"/>
        <w:sz w:val="24"/>
        <w:szCs w:val="24"/>
      </w:rPr>
      <w:t>ECTION SOFTWARE IMPLEMENTATION TO DEBUT AT IBC</w:t>
    </w:r>
    <w:r w:rsidRPr="00D82150">
      <w:rPr>
        <w:rFonts w:ascii="Arial" w:hAnsi="Arial" w:cs="Arial"/>
        <w:sz w:val="24"/>
        <w:szCs w:val="24"/>
      </w:rPr>
      <w:t xml:space="preserve"> 2015</w:t>
    </w:r>
    <w:r w:rsidR="004858C4" w:rsidRPr="004A18DF">
      <w:rPr>
        <w:rFonts w:ascii="Arial" w:hAnsi="Arial" w:cs="Arial"/>
        <w:sz w:val="24"/>
        <w:szCs w:val="24"/>
      </w:rPr>
      <w:t>/Page 2</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09E9" w:rsidRDefault="00E709E9" w:rsidP="004A18DF">
    <w:pPr>
      <w:pStyle w:val="Header"/>
    </w:pPr>
  </w:p>
  <w:p w:rsidR="00E709E9" w:rsidRDefault="00E709E9" w:rsidP="004A18DF">
    <w:pPr>
      <w:pStyle w:val="Header"/>
    </w:pPr>
  </w:p>
  <w:p w:rsidR="004858C4" w:rsidRDefault="004858C4" w:rsidP="004A18DF">
    <w:pPr>
      <w:pStyle w:val="Header"/>
    </w:pPr>
    <w:r w:rsidRPr="004A18DF">
      <w:rPr>
        <w:noProof/>
      </w:rPr>
      <w:drawing>
        <wp:anchor distT="0" distB="0" distL="0" distR="0" simplePos="0" relativeHeight="251661312" behindDoc="0" locked="0" layoutInCell="1" allowOverlap="1">
          <wp:simplePos x="0" y="0"/>
          <wp:positionH relativeFrom="column">
            <wp:posOffset>28575</wp:posOffset>
          </wp:positionH>
          <wp:positionV relativeFrom="paragraph">
            <wp:posOffset>-209550</wp:posOffset>
          </wp:positionV>
          <wp:extent cx="2019300" cy="428625"/>
          <wp:effectExtent l="19050" t="0" r="0" b="0"/>
          <wp:wrapTopAndBottom/>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2019300" cy="428625"/>
                  </a:xfrm>
                  <a:prstGeom prst="rect">
                    <a:avLst/>
                  </a:prstGeom>
                  <a:solidFill>
                    <a:srgbClr val="FFFFFF"/>
                  </a:solidFill>
                  <a:ln w="9525">
                    <a:noFill/>
                    <a:miter lim="800000"/>
                    <a:headEnd/>
                    <a:tailEnd/>
                  </a:ln>
                </pic:spPr>
              </pic:pic>
            </a:graphicData>
          </a:graphic>
        </wp:anchor>
      </w:drawing>
    </w:r>
  </w:p>
  <w:p w:rsidR="004858C4" w:rsidRPr="004A18DF" w:rsidRDefault="004858C4" w:rsidP="004A18DF">
    <w:pPr>
      <w:pStyle w:val="Header"/>
      <w:rPr>
        <w:rFonts w:ascii="Arial" w:hAnsi="Arial" w:cs="Arial"/>
        <w:sz w:val="24"/>
        <w:szCs w:val="24"/>
      </w:rPr>
    </w:pPr>
  </w:p>
  <w:p w:rsidR="004858C4" w:rsidRPr="004A18DF" w:rsidRDefault="004858C4" w:rsidP="004A18DF">
    <w:pPr>
      <w:pStyle w:val="Header"/>
      <w:rPr>
        <w:rFonts w:ascii="Arial" w:hAnsi="Arial" w:cs="Arial"/>
        <w:sz w:val="24"/>
        <w:szCs w:val="24"/>
      </w:rPr>
    </w:pPr>
    <w:r w:rsidRPr="004A18DF">
      <w:rPr>
        <w:rFonts w:ascii="Arial" w:hAnsi="Arial" w:cs="Arial"/>
        <w:sz w:val="24"/>
        <w:szCs w:val="24"/>
      </w:rPr>
      <w:t>For Immediate Release</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rsids>
    <w:rsidRoot w:val="004A2557"/>
    <w:rsid w:val="0004390E"/>
    <w:rsid w:val="000A5027"/>
    <w:rsid w:val="00136A7D"/>
    <w:rsid w:val="00211CF7"/>
    <w:rsid w:val="00246B60"/>
    <w:rsid w:val="00385A95"/>
    <w:rsid w:val="004858C4"/>
    <w:rsid w:val="004A18DF"/>
    <w:rsid w:val="004A2557"/>
    <w:rsid w:val="004B74F9"/>
    <w:rsid w:val="004C2272"/>
    <w:rsid w:val="0053254C"/>
    <w:rsid w:val="005536CD"/>
    <w:rsid w:val="005952EB"/>
    <w:rsid w:val="00867F69"/>
    <w:rsid w:val="00874C34"/>
    <w:rsid w:val="00C5313A"/>
    <w:rsid w:val="00D82150"/>
    <w:rsid w:val="00E5688F"/>
    <w:rsid w:val="00E65AD9"/>
    <w:rsid w:val="00E709E9"/>
    <w:rsid w:val="00EA7D5E"/>
    <w:rsid w:val="00F42404"/>
    <w:rsid w:val="00F810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24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A255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4A2557"/>
  </w:style>
  <w:style w:type="paragraph" w:styleId="Footer">
    <w:name w:val="footer"/>
    <w:basedOn w:val="Normal"/>
    <w:link w:val="FooterChar"/>
    <w:uiPriority w:val="99"/>
    <w:semiHidden/>
    <w:unhideWhenUsed/>
    <w:rsid w:val="004A255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A2557"/>
  </w:style>
  <w:style w:type="character" w:customStyle="1" w:styleId="apple-converted-space">
    <w:name w:val="apple-converted-space"/>
    <w:basedOn w:val="DefaultParagraphFont"/>
    <w:rsid w:val="0053254C"/>
  </w:style>
  <w:style w:type="character" w:styleId="Hyperlink">
    <w:name w:val="Hyperlink"/>
    <w:rsid w:val="004A18DF"/>
    <w:rPr>
      <w:color w:val="0000FF"/>
      <w:u w:val="single"/>
    </w:rPr>
  </w:style>
  <w:style w:type="paragraph" w:styleId="BodyText">
    <w:name w:val="Body Text"/>
    <w:basedOn w:val="Normal"/>
    <w:link w:val="BodyTextChar"/>
    <w:rsid w:val="004A18DF"/>
    <w:pPr>
      <w:suppressAutoHyphens/>
      <w:spacing w:after="120" w:line="240" w:lineRule="auto"/>
    </w:pPr>
    <w:rPr>
      <w:rFonts w:ascii="Arial" w:eastAsia="Times New Roman" w:hAnsi="Arial" w:cs="Arial"/>
      <w:lang w:val="en-GB" w:eastAsia="en-GB" w:bidi="en-GB"/>
    </w:rPr>
  </w:style>
  <w:style w:type="character" w:customStyle="1" w:styleId="BodyTextChar">
    <w:name w:val="Body Text Char"/>
    <w:basedOn w:val="DefaultParagraphFont"/>
    <w:link w:val="BodyText"/>
    <w:rsid w:val="004A18DF"/>
    <w:rPr>
      <w:rFonts w:ascii="Arial" w:eastAsia="Times New Roman" w:hAnsi="Arial" w:cs="Arial"/>
      <w:lang w:val="en-GB" w:eastAsia="en-GB" w:bidi="en-GB"/>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ww.irt.de" TargetMode="External"/><Relationship Id="rId13" Type="http://schemas.openxmlformats.org/officeDocument/2006/relationships/hyperlink" Target="mailto:heatherb@dpagan.com" TargetMode="External"/><Relationship Id="rId3" Type="http://schemas.openxmlformats.org/officeDocument/2006/relationships/webSettings" Target="webSettings.xml"/><Relationship Id="rId7" Type="http://schemas.openxmlformats.org/officeDocument/2006/relationships/hyperlink" Target="http://www.facebook.com/rtw.de" TargetMode="External"/><Relationship Id="rId12" Type="http://schemas.openxmlformats.org/officeDocument/2006/relationships/hyperlink" Target="mailto:lisab@dpagan.com" TargetMode="Externa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www.rtw.com/" TargetMode="Externa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hyperlink" Target="mailto:rtw@rtw.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477</Words>
  <Characters>2720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DPAGAN Communications</Company>
  <LinksUpToDate>false</LinksUpToDate>
  <CharactersWithSpaces>3191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lisab</dc:creator>
  <cp:keywords/>
  <dc:description/>
  <cp:lastModifiedBy>lisab</cp:lastModifiedBy>
  <cp:revision>9</cp:revision>
  <cp:lastPrinted>2015-07-31T13:58:00Z</cp:lastPrinted>
  <dcterms:created xsi:type="dcterms:W3CDTF">2015-07-29T16:32:00Z</dcterms:created>
  <dcterms:modified xsi:type="dcterms:W3CDTF">2015-09-02T15:45:00Z</dcterms:modified>
</cp:coreProperties>
</file>